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E1" w:rsidRPr="003830AB" w:rsidRDefault="00C963EF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</w:t>
      </w:r>
      <w:r w:rsidR="008B24E1" w:rsidRPr="003830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аспорт проекта</w:t>
      </w:r>
    </w:p>
    <w:p w:rsidR="006632F7" w:rsidRPr="003830AB" w:rsidRDefault="006632F7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645175" w:rsidRPr="003830AB" w:rsidRDefault="001A1C70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проекта</w:t>
      </w:r>
      <w:r w:rsidR="008B24E1" w:rsidRPr="0038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8A29EA" w:rsidRPr="003830AB" w:rsidRDefault="008A29EA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национальных ценностях посредством изучения этнокультурных традиций жителей Курской области на уроках русского языка, родного языка, литературы, родной литературы и во внеурочной деятельности»</w:t>
      </w:r>
    </w:p>
    <w:p w:rsidR="00FE117C" w:rsidRPr="003830AB" w:rsidRDefault="008B24E1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Разработчики проекта: </w:t>
      </w:r>
      <w:r w:rsidR="00886C21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отделения учителей русского языка и литературы РУМО СОО Курской области.</w:t>
      </w:r>
    </w:p>
    <w:p w:rsidR="001A1C70" w:rsidRPr="003830AB" w:rsidRDefault="00CE5B8F" w:rsidP="000C4D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Актуальность проекта</w:t>
      </w:r>
    </w:p>
    <w:p w:rsidR="002162F6" w:rsidRPr="003830AB" w:rsidRDefault="001A1C70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 непростое время очень важно восстановить естественный процесс передачи </w:t>
      </w:r>
      <w:r w:rsidR="00981C9B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национальных ценностей 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наших предков, в том числе передачи лучших </w:t>
      </w:r>
      <w:r w:rsidR="00981C9B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этнокультурных традиций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прошлых поколений. Этот процесс нарушен, исчезает тысячелетняя культура необычайного совершенства и необычайной красоты. Сегодня происходит подмена ценностей, мироощущения, утрачивается сопротивляемость по отношению к нравам, традициям, которые несвойственны русской традиционной культуре. Происходит потеря интереса к своему национальному прошлому, культуре своего региона. В наше время особенно актуальной становится необходимость создания препятствий усиленному наступлению и вторжению западных ценностей, в том числе путем пропаганды и возвращения из тени забвения исконно русских народных традиций. </w:t>
      </w:r>
    </w:p>
    <w:p w:rsidR="001A1C70" w:rsidRPr="003830AB" w:rsidRDefault="00CE5B8F" w:rsidP="000C4D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Ознакомление подрастающего поколения со своим местом рождения и страной </w:t>
      </w:r>
      <w:r w:rsidR="00040B07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</w:t>
      </w:r>
      <w:r w:rsidR="00F57E47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погружение </w:t>
      </w:r>
      <w:r w:rsidR="00D9621E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в 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</w:t>
      </w:r>
      <w:r w:rsidR="00F57E47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своего народа, его культур</w:t>
      </w:r>
      <w:r w:rsidR="00F57E47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, обыча</w:t>
      </w:r>
      <w:r w:rsidR="00F57E47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, традиции. Это одна из задач патриотического воспитания. Это и любовь к семье, к родным местам</w:t>
      </w:r>
      <w:r w:rsidR="00040B07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гордость за свой народ, </w:t>
      </w:r>
      <w:r w:rsidR="001A1C70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и ощущение неразрывно</w:t>
      </w:r>
      <w:r w:rsidR="00040B07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связи </w:t>
      </w:r>
      <w:r w:rsidR="001A1C70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окружающим миром, и интерес к русским обычаям и традициям, к русской культуре и искусству, промыслам, фольклору</w:t>
      </w:r>
      <w:r w:rsidR="00040B07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, и желание сохранять и приумножать богатство своей малой Родины.</w:t>
      </w:r>
      <w:r w:rsidR="00D60C09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Тема обычаев и традиций курского края необычайно широка и многогранна.</w:t>
      </w:r>
    </w:p>
    <w:p w:rsidR="00BA63D4" w:rsidRPr="003830AB" w:rsidRDefault="00BA63D4" w:rsidP="000C4D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настоятельной потребностью становится повышение роли этнокультурного образования, толерантности и корректности межкультурного общения как факторов достижения гражданского согласия и межнационального мира, переход к качественно новому уровню этнокультурного образования. </w:t>
      </w:r>
      <w:r w:rsidR="000C4D86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Актуальный 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характер этой задачи определяется новой, быстро изменяющейся </w:t>
      </w:r>
      <w:proofErr w:type="spellStart"/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социокультурной</w:t>
      </w:r>
      <w:proofErr w:type="spellEnd"/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этноконтактной</w:t>
      </w:r>
      <w:proofErr w:type="spellEnd"/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ситуацией.</w:t>
      </w:r>
    </w:p>
    <w:p w:rsidR="00882837" w:rsidRPr="003830AB" w:rsidRDefault="00BA63D4" w:rsidP="000C4D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Современная стратегия развития российской школы, направленная на формирование духовно богатой, нравственной, образованной и творческой 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личности, на  продолжение национальных традиций, укрепление исторической преемственности поколений, диктует необходимость обновления филологического образования, в частности, обновленного содержания русского языка и литературы  как учебных предметов в средней школе, реализующего этнокультурные функции образования, придания ему действительно национального характера. </w:t>
      </w:r>
      <w:proofErr w:type="gramEnd"/>
    </w:p>
    <w:p w:rsidR="00882837" w:rsidRPr="003830AB" w:rsidRDefault="00882837" w:rsidP="000C4D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Язык теснейшим образом связан с национальной культурой: он прорастает в нее, развивается в ней и выражает ее. В силу своего особого положения в системе культуры язык содержит огромные возможности в плане воспитания и развития личности. Постигая язык своего народа, человек усваивает параметры своей культурной идентичности и вместе с осознанием единства родного языка с мировым лингвистическим процессом и мировой культурой</w:t>
      </w:r>
      <w:r w:rsidR="000C4D86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понимание не только этнокультурной особенности, но и общности с представителями других народов. </w:t>
      </w:r>
    </w:p>
    <w:p w:rsidR="00882837" w:rsidRPr="003830AB" w:rsidRDefault="00882837" w:rsidP="000C4D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Главной составляющей русской национальной школы явля</w:t>
      </w:r>
      <w:r w:rsidR="000C4D86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русский язык в своих исторических и системных связях, русская литература во всем многообразии жанров, русская риторика. Отсюда вытекает ее базовый принцип: углубленного системного изучения русского языка с его историческими корнями и генетическими связями. </w:t>
      </w:r>
    </w:p>
    <w:p w:rsidR="00BA63D4" w:rsidRPr="003830AB" w:rsidRDefault="00882837" w:rsidP="000C4D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Существующая потребность в формировании этнокультурной компетенции учащихся, в воспитании интереса школьников к национальной культуре и русскому языку как одной из важных составляющих этой культуры, а также недостаточная разработанность этнокультурного компонента содержания языкового образования в школах  определяют актуальность проекта.</w:t>
      </w:r>
    </w:p>
    <w:p w:rsidR="00EE63D2" w:rsidRPr="003830AB" w:rsidRDefault="00EE63D2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Объект</w:t>
      </w:r>
      <w:r w:rsidR="008127D6" w:rsidRPr="003830A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</w:t>
      </w:r>
      <w:r w:rsidR="008127D6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8127D6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оспитание </w:t>
      </w:r>
      <w:r w:rsidR="001D3A7D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8127D6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</w:t>
      </w:r>
      <w:r w:rsidR="00BA63D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национальных ценностей посредством изучения этнокультурных традиций, накопленных поколениями.</w:t>
      </w:r>
    </w:p>
    <w:p w:rsidR="001D3A7D" w:rsidRPr="003830AB" w:rsidRDefault="001D3A7D" w:rsidP="000C4D86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proofErr w:type="gramStart"/>
      <w:r w:rsidRPr="003830AB">
        <w:rPr>
          <w:b/>
          <w:bCs/>
          <w:sz w:val="28"/>
          <w:szCs w:val="28"/>
        </w:rPr>
        <w:t xml:space="preserve">Предмет </w:t>
      </w:r>
      <w:r w:rsidRPr="003830AB">
        <w:rPr>
          <w:b/>
          <w:sz w:val="28"/>
          <w:szCs w:val="28"/>
        </w:rPr>
        <w:t xml:space="preserve">– </w:t>
      </w:r>
      <w:r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>приобщение  обучающихся к этнокультурным ценностям на уроках русского языка, родного языка, литературы, родной литературы и во внеурочной деятельности</w:t>
      </w:r>
      <w:proofErr w:type="gramEnd"/>
    </w:p>
    <w:p w:rsidR="00882837" w:rsidRPr="003830AB" w:rsidRDefault="00882837" w:rsidP="000C4D86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3830AB">
        <w:rPr>
          <w:rFonts w:eastAsiaTheme="minorHAnsi"/>
          <w:b/>
          <w:sz w:val="28"/>
          <w:szCs w:val="28"/>
          <w:shd w:val="clear" w:color="auto" w:fill="FFFFFF"/>
          <w:lang w:eastAsia="en-US"/>
        </w:rPr>
        <w:t>Цель</w:t>
      </w:r>
      <w:r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6632F7" w:rsidRPr="003830AB">
        <w:rPr>
          <w:b/>
          <w:sz w:val="28"/>
          <w:szCs w:val="28"/>
          <w:shd w:val="clear" w:color="auto" w:fill="FFFFFF"/>
        </w:rPr>
        <w:t>–</w:t>
      </w:r>
      <w:r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определ</w:t>
      </w:r>
      <w:r w:rsidR="001A7508"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>ение</w:t>
      </w:r>
      <w:r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методическ</w:t>
      </w:r>
      <w:r w:rsidR="001A7508"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>ой</w:t>
      </w:r>
      <w:r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основы и педагогически</w:t>
      </w:r>
      <w:r w:rsidR="001A7508"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>х</w:t>
      </w:r>
      <w:r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услови</w:t>
      </w:r>
      <w:r w:rsidR="001A7508"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>й</w:t>
      </w:r>
      <w:r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>приобщения</w:t>
      </w:r>
      <w:proofErr w:type="gramEnd"/>
      <w:r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обучающихся к этнокультурным </w:t>
      </w:r>
      <w:r w:rsidR="006632F7"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традициям </w:t>
      </w:r>
      <w:r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 процессе </w:t>
      </w:r>
      <w:r w:rsidR="001A7508" w:rsidRPr="003830AB">
        <w:rPr>
          <w:rFonts w:eastAsiaTheme="minorHAnsi"/>
          <w:sz w:val="28"/>
          <w:szCs w:val="28"/>
          <w:shd w:val="clear" w:color="auto" w:fill="FFFFFF"/>
          <w:lang w:eastAsia="en-US"/>
        </w:rPr>
        <w:t>формирования национальных ценностей.</w:t>
      </w:r>
    </w:p>
    <w:p w:rsidR="00882837" w:rsidRPr="003830AB" w:rsidRDefault="00882837" w:rsidP="000C4D86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b/>
          <w:sz w:val="28"/>
          <w:szCs w:val="28"/>
          <w:shd w:val="clear" w:color="auto" w:fill="FFFFFF"/>
          <w:lang w:eastAsia="en-US"/>
        </w:rPr>
      </w:pPr>
      <w:r w:rsidRPr="003830AB">
        <w:rPr>
          <w:rFonts w:eastAsiaTheme="minorHAnsi"/>
          <w:b/>
          <w:sz w:val="28"/>
          <w:szCs w:val="28"/>
          <w:shd w:val="clear" w:color="auto" w:fill="FFFFFF"/>
          <w:lang w:eastAsia="en-US"/>
        </w:rPr>
        <w:t xml:space="preserve">Задачи </w:t>
      </w:r>
      <w:r w:rsidR="001A7508" w:rsidRPr="003830AB">
        <w:rPr>
          <w:rFonts w:eastAsiaTheme="minorHAnsi"/>
          <w:b/>
          <w:sz w:val="28"/>
          <w:szCs w:val="28"/>
          <w:shd w:val="clear" w:color="auto" w:fill="FFFFFF"/>
          <w:lang w:eastAsia="en-US"/>
        </w:rPr>
        <w:t>проекта</w:t>
      </w:r>
    </w:p>
    <w:p w:rsidR="00882837" w:rsidRPr="003830AB" w:rsidRDefault="00882837" w:rsidP="000C4D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1. Проанализировать теоретические подходы к проблеме этнокультурного воспитания.</w:t>
      </w:r>
    </w:p>
    <w:p w:rsidR="00882837" w:rsidRPr="003830AB" w:rsidRDefault="00882837" w:rsidP="000C4D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Дать характеристику </w:t>
      </w:r>
      <w:r w:rsidR="006632F7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механизмам 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работы по приобщению </w:t>
      </w:r>
      <w:proofErr w:type="gramStart"/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этнокультурным ценностям</w:t>
      </w:r>
      <w:r w:rsidR="001D3A7D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82837" w:rsidRPr="003830AB" w:rsidRDefault="00882837" w:rsidP="000C4D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3. Определить педагогические условия процесса приобщения </w:t>
      </w:r>
      <w:proofErr w:type="gramStart"/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этнокультурным ценностям.</w:t>
      </w:r>
    </w:p>
    <w:p w:rsidR="00AC0892" w:rsidRPr="003830AB" w:rsidRDefault="00AC0892" w:rsidP="000C4D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4. Учить подрастающее поколение чувствовать красоту и гармонию народного произведения искусства, предметов народного быта Курской области.</w:t>
      </w:r>
    </w:p>
    <w:p w:rsidR="00FE117C" w:rsidRPr="003830AB" w:rsidRDefault="00FE117C" w:rsidP="000C4D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Гипотеза</w:t>
      </w:r>
    </w:p>
    <w:p w:rsidR="00FE117C" w:rsidRPr="003830AB" w:rsidRDefault="00FE117C" w:rsidP="000C4D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не </w:t>
      </w:r>
      <w:r w:rsidR="001A7508"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знакомить ребенка в школьном возрасте с</w:t>
      </w:r>
      <w:r w:rsidR="001A7508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национальными ценностях посредством изучения этнокультурных традиций</w:t>
      </w: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, то не будет достигнуто полное ознакомление с историей, культурой, ценностями своего народа, что в дальнейшем приведет к обеднению его духовно-нравственного мира.</w:t>
      </w:r>
    </w:p>
    <w:p w:rsidR="00FE117C" w:rsidRPr="003830AB" w:rsidRDefault="00FE117C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</w:t>
      </w:r>
    </w:p>
    <w:p w:rsidR="00FE117C" w:rsidRPr="003830AB" w:rsidRDefault="00FE117C" w:rsidP="000C4D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830AB">
        <w:rPr>
          <w:sz w:val="28"/>
          <w:szCs w:val="28"/>
          <w:shd w:val="clear" w:color="auto" w:fill="FFFFFF"/>
        </w:rPr>
        <w:t>–</w:t>
      </w:r>
      <w:r w:rsidRPr="003830AB">
        <w:rPr>
          <w:sz w:val="28"/>
          <w:szCs w:val="28"/>
        </w:rPr>
        <w:t xml:space="preserve"> анализ краеведческих источников информации;</w:t>
      </w:r>
    </w:p>
    <w:p w:rsidR="00FE117C" w:rsidRPr="003830AB" w:rsidRDefault="00FE117C" w:rsidP="000C4D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830AB">
        <w:rPr>
          <w:sz w:val="28"/>
          <w:szCs w:val="28"/>
          <w:shd w:val="clear" w:color="auto" w:fill="FFFFFF"/>
        </w:rPr>
        <w:t>–</w:t>
      </w:r>
      <w:r w:rsidRPr="003830AB">
        <w:rPr>
          <w:sz w:val="28"/>
          <w:szCs w:val="28"/>
        </w:rPr>
        <w:t xml:space="preserve"> проведение интервью;</w:t>
      </w:r>
    </w:p>
    <w:p w:rsidR="00FE117C" w:rsidRPr="003830AB" w:rsidRDefault="00FE117C" w:rsidP="000C4D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830AB">
        <w:rPr>
          <w:sz w:val="28"/>
          <w:szCs w:val="28"/>
          <w:shd w:val="clear" w:color="auto" w:fill="FFFFFF"/>
        </w:rPr>
        <w:t>–</w:t>
      </w:r>
      <w:r w:rsidRPr="003830AB">
        <w:rPr>
          <w:sz w:val="28"/>
          <w:szCs w:val="28"/>
        </w:rPr>
        <w:t xml:space="preserve"> личные встречи и беседы;</w:t>
      </w:r>
    </w:p>
    <w:p w:rsidR="00AA520D" w:rsidRPr="003830AB" w:rsidRDefault="00FE117C" w:rsidP="000C4D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830AB">
        <w:rPr>
          <w:sz w:val="28"/>
          <w:szCs w:val="28"/>
          <w:shd w:val="clear" w:color="auto" w:fill="FFFFFF"/>
        </w:rPr>
        <w:t>–</w:t>
      </w:r>
      <w:r w:rsidRPr="003830AB">
        <w:rPr>
          <w:sz w:val="28"/>
          <w:szCs w:val="28"/>
        </w:rPr>
        <w:t xml:space="preserve"> работа с материалами публикаций по теме проекта</w:t>
      </w:r>
      <w:r w:rsidR="00AA520D" w:rsidRPr="003830AB">
        <w:rPr>
          <w:sz w:val="28"/>
          <w:szCs w:val="28"/>
        </w:rPr>
        <w:t>;</w:t>
      </w:r>
    </w:p>
    <w:p w:rsidR="00AA520D" w:rsidRPr="003830AB" w:rsidRDefault="00AA520D" w:rsidP="000C4D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830AB">
        <w:rPr>
          <w:sz w:val="28"/>
          <w:szCs w:val="28"/>
          <w:shd w:val="clear" w:color="auto" w:fill="FFFFFF"/>
        </w:rPr>
        <w:t>–</w:t>
      </w:r>
      <w:r w:rsidRPr="003830AB">
        <w:rPr>
          <w:sz w:val="28"/>
          <w:szCs w:val="28"/>
        </w:rPr>
        <w:t xml:space="preserve"> сотрудничество с разными социальными институтами, в том числе учреждениями культуры (музеями, галереями, библиотеками) при решении различных творческих задач.</w:t>
      </w:r>
    </w:p>
    <w:p w:rsidR="00C24ED3" w:rsidRPr="003830AB" w:rsidRDefault="00FE117C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проекта: 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школ, педагоги, семьи учащихся, социальные партнеры. </w:t>
      </w:r>
    </w:p>
    <w:p w:rsidR="006632F7" w:rsidRPr="003830AB" w:rsidRDefault="00FE117C" w:rsidP="005D273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Возраст детей, участников проекта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учащиеся школы </w:t>
      </w:r>
      <w:r w:rsidR="00981C9B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632F7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D273D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., взрослы</w:t>
      </w:r>
      <w:r w:rsidR="00886C21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без ограничения.</w:t>
      </w:r>
    </w:p>
    <w:p w:rsidR="006632F7" w:rsidRPr="004C752D" w:rsidRDefault="00315170" w:rsidP="004C752D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проекта по прод</w:t>
      </w:r>
      <w:r w:rsidR="00AA520D" w:rsidRPr="0038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38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лжительности:</w:t>
      </w:r>
    </w:p>
    <w:p w:rsidR="00315170" w:rsidRPr="003830AB" w:rsidRDefault="00315170" w:rsidP="000C4D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методу:</w:t>
      </w:r>
      <w:r w:rsidR="00D9621E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поисково-творческий</w:t>
      </w:r>
      <w:proofErr w:type="gramEnd"/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170" w:rsidRPr="003830AB" w:rsidRDefault="00315170" w:rsidP="000C4D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содержанию: </w:t>
      </w:r>
      <w:r w:rsidR="006632F7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основывается на изучении и сохранении 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культурны</w:t>
      </w:r>
      <w:r w:rsidR="006632F7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семейны</w:t>
      </w:r>
      <w:r w:rsidR="006632F7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</w:t>
      </w:r>
      <w:r w:rsidR="006632F7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жителей Курской области;</w:t>
      </w:r>
    </w:p>
    <w:p w:rsidR="00315170" w:rsidRPr="003830AB" w:rsidRDefault="00315170" w:rsidP="000C4D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количеству участников: </w:t>
      </w:r>
      <w:proofErr w:type="gramStart"/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межгрупповой</w:t>
      </w:r>
      <w:proofErr w:type="gramEnd"/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170" w:rsidRPr="003830AB" w:rsidRDefault="00315170" w:rsidP="000C4D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продолж</w:t>
      </w:r>
      <w:r w:rsidR="0011584F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ительности: </w:t>
      </w:r>
      <w:proofErr w:type="gramStart"/>
      <w:r w:rsidR="0011584F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долгосрочный</w:t>
      </w:r>
      <w:proofErr w:type="gramEnd"/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7508" w:rsidRPr="003830AB" w:rsidRDefault="001A7508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5170" w:rsidRPr="003830AB" w:rsidRDefault="00315170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реализации и контрольные точки</w:t>
      </w:r>
    </w:p>
    <w:p w:rsidR="008A29EA" w:rsidRPr="003830AB" w:rsidRDefault="008A29EA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 год</w:t>
      </w:r>
    </w:p>
    <w:p w:rsidR="006632F7" w:rsidRPr="003830AB" w:rsidRDefault="006632F7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Ind w:w="-176" w:type="dxa"/>
        <w:tblLayout w:type="fixed"/>
        <w:tblLook w:val="04A0"/>
      </w:tblPr>
      <w:tblGrid>
        <w:gridCol w:w="568"/>
        <w:gridCol w:w="4111"/>
        <w:gridCol w:w="1559"/>
        <w:gridCol w:w="1276"/>
        <w:gridCol w:w="2233"/>
      </w:tblGrid>
      <w:tr w:rsidR="00814C95" w:rsidRPr="003830AB" w:rsidTr="003830AB">
        <w:tc>
          <w:tcPr>
            <w:tcW w:w="568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111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hAnsi="Times New Roman" w:cs="Times New Roman"/>
                <w:b/>
                <w:sz w:val="28"/>
                <w:szCs w:val="28"/>
              </w:rPr>
              <w:t>Тема, вопросы для рассмотрения</w:t>
            </w:r>
          </w:p>
        </w:tc>
        <w:tc>
          <w:tcPr>
            <w:tcW w:w="1559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276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2233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Участники, ответственные</w:t>
            </w:r>
          </w:p>
        </w:tc>
      </w:tr>
      <w:tr w:rsidR="00886C21" w:rsidRPr="003830AB" w:rsidTr="003830AB">
        <w:tc>
          <w:tcPr>
            <w:tcW w:w="568" w:type="dxa"/>
          </w:tcPr>
          <w:p w:rsidR="00886C21" w:rsidRPr="003830AB" w:rsidRDefault="00886C21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86C21" w:rsidRPr="003830AB" w:rsidRDefault="00886C21" w:rsidP="0074311B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Семинар-практикум для учителей русского языка и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литературы «Реализация культурно-исторического и нравственного компонентов школьных курсов русского языка, родного рус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языка, литературы, родной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русской литературы в целях формирования у обучающихся базовых национальных ценностей»</w:t>
            </w:r>
          </w:p>
        </w:tc>
        <w:tc>
          <w:tcPr>
            <w:tcW w:w="1559" w:type="dxa"/>
          </w:tcPr>
          <w:p w:rsidR="00886C21" w:rsidRPr="003830AB" w:rsidRDefault="00886C21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19.03.2024 г.</w:t>
            </w:r>
          </w:p>
          <w:p w:rsidR="00814C95" w:rsidRPr="003830AB" w:rsidRDefault="00814C95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86C21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ОГБУ ДПО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КИРО</w:t>
            </w:r>
          </w:p>
        </w:tc>
        <w:tc>
          <w:tcPr>
            <w:tcW w:w="2233" w:type="dxa"/>
          </w:tcPr>
          <w:p w:rsidR="00886C21" w:rsidRPr="003830AB" w:rsidRDefault="00814C95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Участники – учителя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русского языка и литературы; руководители РМО, тьюторы. Ответственные: координатор, председатель отделения, заместители председателя отделения</w:t>
            </w:r>
          </w:p>
        </w:tc>
      </w:tr>
      <w:tr w:rsidR="00886C21" w:rsidRPr="003830AB" w:rsidTr="003830AB">
        <w:trPr>
          <w:trHeight w:val="2825"/>
        </w:trPr>
        <w:tc>
          <w:tcPr>
            <w:tcW w:w="568" w:type="dxa"/>
          </w:tcPr>
          <w:p w:rsidR="00886C21" w:rsidRPr="003830AB" w:rsidRDefault="00886C21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5E6B8A" w:rsidRPr="0074311B" w:rsidRDefault="00886C21" w:rsidP="0074311B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Семинар-практикум «Изучение этнокультурных традиций Беловского района на уроках русского языка, родного русского языка, литературы, родной русской литературы и во внеурочной деятельности  на основе </w:t>
            </w:r>
            <w:proofErr w:type="spell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межпредметных</w:t>
            </w:r>
            <w:proofErr w:type="spell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связей»</w:t>
            </w:r>
          </w:p>
        </w:tc>
        <w:tc>
          <w:tcPr>
            <w:tcW w:w="1559" w:type="dxa"/>
          </w:tcPr>
          <w:p w:rsidR="00886C21" w:rsidRPr="003830AB" w:rsidRDefault="00886C21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18.06.2024 г.</w:t>
            </w:r>
          </w:p>
        </w:tc>
        <w:tc>
          <w:tcPr>
            <w:tcW w:w="1276" w:type="dxa"/>
          </w:tcPr>
          <w:p w:rsidR="00886C21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 ДПО КИРО</w:t>
            </w:r>
          </w:p>
        </w:tc>
        <w:tc>
          <w:tcPr>
            <w:tcW w:w="2233" w:type="dxa"/>
          </w:tcPr>
          <w:p w:rsidR="00886C21" w:rsidRPr="003830AB" w:rsidRDefault="00814C95" w:rsidP="003830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– учителя русского языка и литературы, руководители РМО, тьюторы. Ответственные: 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координатор отделения, </w:t>
            </w:r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отделения учителей родного русского языка и родной русской литературы РУМО СОО Курской области, 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</w:t>
            </w:r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Беловского района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14C95" w:rsidRPr="003830AB" w:rsidTr="003830AB">
        <w:tc>
          <w:tcPr>
            <w:tcW w:w="568" w:type="dxa"/>
          </w:tcPr>
          <w:p w:rsidR="00814C95" w:rsidRPr="003830AB" w:rsidRDefault="00814C95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14C95" w:rsidRPr="003830AB" w:rsidRDefault="008A29EA" w:rsidP="000C4D86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Веб</w:t>
            </w:r>
            <w:r w:rsidR="00814C95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инар-практикум «Изучение этнокультурных традиций </w:t>
            </w:r>
            <w:proofErr w:type="spell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Щигров</w:t>
            </w:r>
            <w:r w:rsidR="00814C95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="00814C95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уроках русского языка, </w:t>
            </w:r>
            <w:r w:rsidR="00814C95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родного русского языка, литературы, родной русской литературы и во внеурочной деятельности  на основе межпредметных связей»</w:t>
            </w:r>
          </w:p>
          <w:p w:rsidR="008C0CA5" w:rsidRPr="003830AB" w:rsidRDefault="008C0CA5" w:rsidP="003830AB">
            <w:pPr>
              <w:pStyle w:val="a6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14C95" w:rsidRPr="003830AB" w:rsidRDefault="005E6B8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12.12.2024 г.</w:t>
            </w:r>
          </w:p>
        </w:tc>
        <w:tc>
          <w:tcPr>
            <w:tcW w:w="1276" w:type="dxa"/>
          </w:tcPr>
          <w:p w:rsidR="00814C95" w:rsidRPr="003830AB" w:rsidRDefault="008A29EA" w:rsidP="003830A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Щигровский</w:t>
            </w:r>
            <w:proofErr w:type="spell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233" w:type="dxa"/>
          </w:tcPr>
          <w:p w:rsidR="00814C95" w:rsidRPr="003830AB" w:rsidRDefault="00814C95" w:rsidP="003830A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– учителя русского языка и литературы,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руководи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тели РМО, тьюторы. Ответственные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координатор</w:t>
            </w:r>
            <w:r w:rsidR="00C24ED3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отделения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отделения учителей родного русского языка и родной русской литературы РУМО СОО Курской области, учителя </w:t>
            </w:r>
            <w:proofErr w:type="spellStart"/>
            <w:r w:rsidR="008A29E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Щигровского</w:t>
            </w:r>
            <w:proofErr w:type="spellEnd"/>
            <w:r w:rsidR="00B71862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814C95" w:rsidRPr="003830AB" w:rsidTr="003830AB">
        <w:tc>
          <w:tcPr>
            <w:tcW w:w="568" w:type="dxa"/>
          </w:tcPr>
          <w:p w:rsidR="00814C95" w:rsidRPr="003830AB" w:rsidRDefault="00814C95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3830AB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14C95" w:rsidRPr="003830AB" w:rsidRDefault="00814C95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продуктов реализации проекта:</w:t>
            </w:r>
          </w:p>
          <w:p w:rsidR="00C24ED3" w:rsidRPr="003830AB" w:rsidRDefault="00C24ED3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1.Фотоальбом «Русские народные праздники. Традиции и обычаи».</w:t>
            </w:r>
          </w:p>
          <w:p w:rsidR="00C24ED3" w:rsidRPr="003830AB" w:rsidRDefault="00C24ED3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2.Буклет «Народные праздники».</w:t>
            </w:r>
          </w:p>
        </w:tc>
        <w:tc>
          <w:tcPr>
            <w:tcW w:w="1559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 2024 года</w:t>
            </w:r>
          </w:p>
        </w:tc>
        <w:tc>
          <w:tcPr>
            <w:tcW w:w="1276" w:type="dxa"/>
          </w:tcPr>
          <w:p w:rsidR="00814C95" w:rsidRPr="003830AB" w:rsidRDefault="00814C95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 ДПО КИРО</w:t>
            </w:r>
          </w:p>
        </w:tc>
        <w:tc>
          <w:tcPr>
            <w:tcW w:w="2233" w:type="dxa"/>
          </w:tcPr>
          <w:p w:rsidR="00814C95" w:rsidRPr="003830AB" w:rsidRDefault="00C24ED3" w:rsidP="00AD40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Учителя русского языка и литературы, члены  отделения учителей родного русского языка и родной русской литературы РУМО СОО Курской области </w:t>
            </w:r>
          </w:p>
        </w:tc>
      </w:tr>
    </w:tbl>
    <w:p w:rsidR="00033834" w:rsidRPr="003830AB" w:rsidRDefault="00033834" w:rsidP="000C4D8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9EA" w:rsidRPr="003830AB" w:rsidRDefault="008A29EA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реализации и контрольные точки</w:t>
      </w:r>
    </w:p>
    <w:p w:rsidR="008A29EA" w:rsidRDefault="008A29EA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</w:t>
      </w:r>
    </w:p>
    <w:p w:rsidR="003830AB" w:rsidRPr="003830AB" w:rsidRDefault="003830AB" w:rsidP="000C4D8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9923" w:type="dxa"/>
        <w:tblInd w:w="-176" w:type="dxa"/>
        <w:tblLayout w:type="fixed"/>
        <w:tblLook w:val="04A0"/>
      </w:tblPr>
      <w:tblGrid>
        <w:gridCol w:w="568"/>
        <w:gridCol w:w="4111"/>
        <w:gridCol w:w="1559"/>
        <w:gridCol w:w="1276"/>
        <w:gridCol w:w="2409"/>
      </w:tblGrid>
      <w:tr w:rsidR="008A29EA" w:rsidRPr="003830AB" w:rsidTr="00AD40B2">
        <w:tc>
          <w:tcPr>
            <w:tcW w:w="568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111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Тема, вопросы для </w:t>
            </w:r>
            <w:r w:rsidRPr="003830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рассмотрения</w:t>
            </w:r>
          </w:p>
        </w:tc>
        <w:tc>
          <w:tcPr>
            <w:tcW w:w="1559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Дата </w:t>
            </w: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проведения</w:t>
            </w:r>
          </w:p>
        </w:tc>
        <w:tc>
          <w:tcPr>
            <w:tcW w:w="1276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Место </w:t>
            </w: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проведения</w:t>
            </w:r>
          </w:p>
        </w:tc>
        <w:tc>
          <w:tcPr>
            <w:tcW w:w="2409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Участники, </w:t>
            </w: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ответственные</w:t>
            </w:r>
          </w:p>
        </w:tc>
      </w:tr>
      <w:tr w:rsidR="008A29EA" w:rsidRPr="003830AB" w:rsidTr="00AD40B2">
        <w:trPr>
          <w:trHeight w:val="2129"/>
        </w:trPr>
        <w:tc>
          <w:tcPr>
            <w:tcW w:w="568" w:type="dxa"/>
          </w:tcPr>
          <w:p w:rsidR="008A29EA" w:rsidRPr="003830AB" w:rsidRDefault="008A29EA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A29EA" w:rsidRPr="003830AB" w:rsidRDefault="008A29EA" w:rsidP="0074311B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 для учителей русского языка и литературы «Литературно-краеведческая работа учителей Курского района в системе гражданско-патриотического воспитания и обучения школьников»</w:t>
            </w:r>
          </w:p>
        </w:tc>
        <w:tc>
          <w:tcPr>
            <w:tcW w:w="1559" w:type="dxa"/>
          </w:tcPr>
          <w:p w:rsidR="008A29EA" w:rsidRPr="003830AB" w:rsidRDefault="008A29EA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28.03.2025 г.</w:t>
            </w:r>
          </w:p>
          <w:p w:rsidR="008A29EA" w:rsidRPr="003830AB" w:rsidRDefault="008A29EA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 ДПО КИРО</w:t>
            </w:r>
          </w:p>
        </w:tc>
        <w:tc>
          <w:tcPr>
            <w:tcW w:w="2409" w:type="dxa"/>
          </w:tcPr>
          <w:p w:rsidR="008A29EA" w:rsidRPr="003830AB" w:rsidRDefault="008C0CA5" w:rsidP="00AD40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– учителя русского языка и литературы, руководители РМО, тьюторы. Ответственные: координатор отделения, член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отделения учителей русского языка и литературы РУМО СОО Курской области, учителя </w:t>
            </w:r>
            <w:r w:rsidR="00CA74B8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8A29EA" w:rsidRPr="003830AB" w:rsidTr="00AD40B2">
        <w:trPr>
          <w:trHeight w:val="6207"/>
        </w:trPr>
        <w:tc>
          <w:tcPr>
            <w:tcW w:w="568" w:type="dxa"/>
          </w:tcPr>
          <w:p w:rsidR="008A29EA" w:rsidRPr="003830AB" w:rsidRDefault="008A29EA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A29EA" w:rsidRPr="003830AB" w:rsidRDefault="008A29EA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 для учителей русского языка и литературы «Литературно-краеведческая работа учителей </w:t>
            </w:r>
            <w:proofErr w:type="spellStart"/>
            <w:r w:rsidR="005E6B8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Поныровск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proofErr w:type="spell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системе гражданско-патриотического воспитания и обучения школьников»</w:t>
            </w:r>
          </w:p>
          <w:p w:rsidR="008A29EA" w:rsidRPr="003830AB" w:rsidRDefault="008A29EA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A29EA" w:rsidRPr="003830AB" w:rsidRDefault="00CA74B8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A29E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.06.202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A29E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 ДПО КИРО</w:t>
            </w:r>
          </w:p>
        </w:tc>
        <w:tc>
          <w:tcPr>
            <w:tcW w:w="2409" w:type="dxa"/>
          </w:tcPr>
          <w:p w:rsidR="008A29EA" w:rsidRPr="003830AB" w:rsidRDefault="00CA74B8" w:rsidP="00AD40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– учителя русского языка и литературы, руководители РМО, тьюторы. Ответственные: координатор отделения, член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отделения учителей русского языка и литературы РУМО СОО Курской области, учителя </w:t>
            </w:r>
            <w:proofErr w:type="spell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Поныровского</w:t>
            </w:r>
            <w:proofErr w:type="spell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8A29EA" w:rsidRPr="003830AB" w:rsidTr="00AD40B2">
        <w:tc>
          <w:tcPr>
            <w:tcW w:w="568" w:type="dxa"/>
          </w:tcPr>
          <w:p w:rsidR="008A29EA" w:rsidRPr="003830AB" w:rsidRDefault="008A29EA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CA74B8" w:rsidRPr="003830AB" w:rsidRDefault="00CA74B8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 для учителей русского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языка и литературы «Литературно-краеведческая работа учителей </w:t>
            </w:r>
            <w:proofErr w:type="spellStart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Железногорского</w:t>
            </w:r>
            <w:proofErr w:type="spell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системе гражданско-патриотического воспитания и обучения школьников»</w:t>
            </w:r>
          </w:p>
          <w:p w:rsidR="008A29EA" w:rsidRPr="003830AB" w:rsidRDefault="008A29EA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A29EA" w:rsidRPr="003830AB" w:rsidRDefault="00CA74B8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31.10.2025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г.</w:t>
            </w:r>
          </w:p>
        </w:tc>
        <w:tc>
          <w:tcPr>
            <w:tcW w:w="1276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ОГБУ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ДПО КИРО</w:t>
            </w:r>
          </w:p>
        </w:tc>
        <w:tc>
          <w:tcPr>
            <w:tcW w:w="2409" w:type="dxa"/>
          </w:tcPr>
          <w:p w:rsidR="008A29EA" w:rsidRPr="003830AB" w:rsidRDefault="008A29EA" w:rsidP="00AD40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Участники –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учителя русского языка и литературы, руководители РМО, тьюторы. Ответственные: координатор отделения, член  отделения учителей родного русского языка и родной русской литературы РУМО СОО Курской области, учителя </w:t>
            </w:r>
            <w:proofErr w:type="spellStart"/>
            <w:r w:rsidR="00CA74B8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Железногорског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="00CA74B8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района.</w:t>
            </w:r>
          </w:p>
        </w:tc>
      </w:tr>
      <w:tr w:rsidR="008A29EA" w:rsidRPr="003830AB" w:rsidTr="00AD40B2">
        <w:tc>
          <w:tcPr>
            <w:tcW w:w="568" w:type="dxa"/>
          </w:tcPr>
          <w:p w:rsidR="008A29EA" w:rsidRPr="003830AB" w:rsidRDefault="008A29EA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</w:tcPr>
          <w:p w:rsidR="008A29EA" w:rsidRPr="003830AB" w:rsidRDefault="008A29EA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продуктов реализации проекта:</w:t>
            </w:r>
          </w:p>
          <w:p w:rsidR="008A29EA" w:rsidRPr="003830AB" w:rsidRDefault="00AD40B2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1.Фотоальбом</w:t>
            </w:r>
            <w:r w:rsidR="00CA74B8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A29EA" w:rsidRPr="003830AB" w:rsidRDefault="00CA74B8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2.Буклет.</w:t>
            </w:r>
          </w:p>
        </w:tc>
        <w:tc>
          <w:tcPr>
            <w:tcW w:w="1559" w:type="dxa"/>
          </w:tcPr>
          <w:p w:rsidR="008A29EA" w:rsidRPr="003830AB" w:rsidRDefault="00AD40B2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 2025</w:t>
            </w:r>
            <w:r w:rsidR="008A29EA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276" w:type="dxa"/>
          </w:tcPr>
          <w:p w:rsidR="008A29EA" w:rsidRPr="003830AB" w:rsidRDefault="008A29EA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 ДПО КИРО</w:t>
            </w:r>
          </w:p>
        </w:tc>
        <w:tc>
          <w:tcPr>
            <w:tcW w:w="2409" w:type="dxa"/>
          </w:tcPr>
          <w:p w:rsidR="008A29EA" w:rsidRPr="003830AB" w:rsidRDefault="008A29EA" w:rsidP="00AD40B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Учителя русского языка и литературы, члены  отделения учителей русского языка и литературы РУМО СОО Курской области </w:t>
            </w:r>
            <w:r w:rsidR="00CA74B8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A29EA" w:rsidRPr="003830AB" w:rsidRDefault="008A29EA" w:rsidP="000C4D8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5170" w:rsidRDefault="00315170" w:rsidP="000C4D8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830A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Материально-техническое обеспечение (оборудование)</w:t>
      </w:r>
    </w:p>
    <w:p w:rsidR="00AD40B2" w:rsidRPr="003830AB" w:rsidRDefault="00AD40B2" w:rsidP="000C4D8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tbl>
      <w:tblPr>
        <w:tblStyle w:val="a5"/>
        <w:tblW w:w="9606" w:type="dxa"/>
        <w:tblLook w:val="04A0"/>
      </w:tblPr>
      <w:tblGrid>
        <w:gridCol w:w="637"/>
        <w:gridCol w:w="5425"/>
        <w:gridCol w:w="3544"/>
      </w:tblGrid>
      <w:tr w:rsidR="00993D2C" w:rsidRPr="003830AB" w:rsidTr="00993D2C">
        <w:trPr>
          <w:trHeight w:val="1279"/>
        </w:trPr>
        <w:tc>
          <w:tcPr>
            <w:tcW w:w="637" w:type="dxa"/>
          </w:tcPr>
          <w:p w:rsidR="00993D2C" w:rsidRPr="003830AB" w:rsidRDefault="00993D2C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5425" w:type="dxa"/>
          </w:tcPr>
          <w:p w:rsidR="00993D2C" w:rsidRPr="003830AB" w:rsidRDefault="00993D2C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материально-технического обеспечения для реализации проекта (оборудование, программное обеспечение)</w:t>
            </w:r>
          </w:p>
        </w:tc>
        <w:tc>
          <w:tcPr>
            <w:tcW w:w="3544" w:type="dxa"/>
          </w:tcPr>
          <w:p w:rsidR="00993D2C" w:rsidRPr="003830AB" w:rsidRDefault="00993D2C" w:rsidP="000C4D86">
            <w:pPr>
              <w:spacing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Планируемый вид использования</w:t>
            </w:r>
          </w:p>
        </w:tc>
      </w:tr>
      <w:tr w:rsidR="00993D2C" w:rsidRPr="003830AB" w:rsidTr="00993D2C">
        <w:trPr>
          <w:trHeight w:val="632"/>
        </w:trPr>
        <w:tc>
          <w:tcPr>
            <w:tcW w:w="637" w:type="dxa"/>
          </w:tcPr>
          <w:p w:rsidR="00993D2C" w:rsidRPr="003830AB" w:rsidRDefault="00993D2C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25" w:type="dxa"/>
          </w:tcPr>
          <w:p w:rsidR="00993D2C" w:rsidRPr="003830AB" w:rsidRDefault="00993D2C" w:rsidP="00AD40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специально оборудованного помещения</w:t>
            </w:r>
          </w:p>
        </w:tc>
        <w:tc>
          <w:tcPr>
            <w:tcW w:w="3544" w:type="dxa"/>
          </w:tcPr>
          <w:p w:rsidR="00993D2C" w:rsidRPr="003830AB" w:rsidRDefault="00993D2C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организации работы по реализации проекта</w:t>
            </w:r>
          </w:p>
        </w:tc>
      </w:tr>
      <w:tr w:rsidR="00993D2C" w:rsidRPr="003830AB" w:rsidTr="00993D2C">
        <w:trPr>
          <w:trHeight w:val="1556"/>
        </w:trPr>
        <w:tc>
          <w:tcPr>
            <w:tcW w:w="637" w:type="dxa"/>
          </w:tcPr>
          <w:p w:rsidR="00993D2C" w:rsidRPr="003830AB" w:rsidRDefault="00993D2C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425" w:type="dxa"/>
          </w:tcPr>
          <w:p w:rsidR="00993D2C" w:rsidRPr="003830AB" w:rsidRDefault="00993D2C" w:rsidP="00AD40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Материально-техническое оснащение кабинета:</w:t>
            </w:r>
          </w:p>
          <w:p w:rsidR="00993D2C" w:rsidRPr="003830AB" w:rsidRDefault="00AD40B2" w:rsidP="00AD40B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идеокамера;</w:t>
            </w:r>
          </w:p>
          <w:p w:rsidR="00993D2C" w:rsidRPr="003830AB" w:rsidRDefault="00AD40B2" w:rsidP="00AD40B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</w:t>
            </w:r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отоаппарат;</w:t>
            </w:r>
          </w:p>
          <w:p w:rsidR="00993D2C" w:rsidRPr="003830AB" w:rsidRDefault="00AD40B2" w:rsidP="00AD40B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-микрофон студийный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выключателем;</w:t>
            </w:r>
          </w:p>
          <w:p w:rsidR="00993D2C" w:rsidRPr="003830AB" w:rsidRDefault="00AD40B2" w:rsidP="00AD40B2">
            <w:pPr>
              <w:spacing w:line="276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</w:t>
            </w:r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тойка микрофонная.</w:t>
            </w:r>
          </w:p>
        </w:tc>
        <w:tc>
          <w:tcPr>
            <w:tcW w:w="3544" w:type="dxa"/>
          </w:tcPr>
          <w:p w:rsidR="00993D2C" w:rsidRPr="003830AB" w:rsidRDefault="00993D2C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3D2C" w:rsidRPr="003830AB" w:rsidRDefault="00993D2C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фото-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видеосъемки</w:t>
            </w:r>
          </w:p>
        </w:tc>
      </w:tr>
      <w:tr w:rsidR="00993D2C" w:rsidRPr="003830AB" w:rsidTr="00993D2C">
        <w:trPr>
          <w:trHeight w:val="647"/>
        </w:trPr>
        <w:tc>
          <w:tcPr>
            <w:tcW w:w="637" w:type="dxa"/>
          </w:tcPr>
          <w:p w:rsidR="00993D2C" w:rsidRPr="003830AB" w:rsidRDefault="00993D2C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25" w:type="dxa"/>
          </w:tcPr>
          <w:p w:rsidR="00993D2C" w:rsidRPr="003830AB" w:rsidRDefault="00993D2C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программного 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 и технических сре</w:t>
            </w:r>
            <w:proofErr w:type="gramStart"/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</w:t>
            </w:r>
            <w:proofErr w:type="gramEnd"/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осуществления монтажа:</w:t>
            </w:r>
          </w:p>
          <w:p w:rsidR="00993D2C" w:rsidRPr="003830AB" w:rsidRDefault="00AD40B2" w:rsidP="000C4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</w:t>
            </w:r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оутбук с выходом в интернет;</w:t>
            </w:r>
          </w:p>
          <w:p w:rsidR="00993D2C" w:rsidRPr="003830AB" w:rsidRDefault="00AD40B2" w:rsidP="000C4D86">
            <w:pPr>
              <w:keepNext/>
              <w:keepLines/>
              <w:shd w:val="clear" w:color="auto" w:fill="FFFFFF"/>
              <w:spacing w:line="276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-программа для видео-, фото</w:t>
            </w:r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монтажа  «</w:t>
            </w:r>
            <w:proofErr w:type="spellStart"/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Movavi</w:t>
            </w:r>
            <w:proofErr w:type="spellEnd"/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Видеоредактор</w:t>
            </w:r>
            <w:proofErr w:type="spellEnd"/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544" w:type="dxa"/>
          </w:tcPr>
          <w:p w:rsidR="00993D2C" w:rsidRPr="003830AB" w:rsidRDefault="00B71862" w:rsidP="000C4D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обработки фото-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видео</w:t>
            </w:r>
            <w:r w:rsidR="00993D2C"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материала</w:t>
            </w:r>
          </w:p>
        </w:tc>
      </w:tr>
      <w:tr w:rsidR="00993D2C" w:rsidRPr="003830AB" w:rsidTr="00993D2C">
        <w:trPr>
          <w:trHeight w:val="1898"/>
        </w:trPr>
        <w:tc>
          <w:tcPr>
            <w:tcW w:w="637" w:type="dxa"/>
          </w:tcPr>
          <w:p w:rsidR="00993D2C" w:rsidRPr="003830AB" w:rsidRDefault="00993D2C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25" w:type="dxa"/>
          </w:tcPr>
          <w:p w:rsidR="00993D2C" w:rsidRPr="003830AB" w:rsidRDefault="00993D2C" w:rsidP="00AD40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условий для организации видео</w:t>
            </w:r>
            <w:r w:rsidR="00AD4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съемки, отвечающей</w:t>
            </w: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нормам и санитарно-гигиеническим требованиям:</w:t>
            </w:r>
          </w:p>
          <w:p w:rsidR="00993D2C" w:rsidRPr="003830AB" w:rsidRDefault="00993D2C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стол;</w:t>
            </w:r>
          </w:p>
          <w:p w:rsidR="00993D2C" w:rsidRPr="003830AB" w:rsidRDefault="00993D2C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стулья;</w:t>
            </w:r>
          </w:p>
          <w:p w:rsidR="00993D2C" w:rsidRPr="003830AB" w:rsidRDefault="00993D2C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стеллаж.</w:t>
            </w:r>
          </w:p>
        </w:tc>
        <w:tc>
          <w:tcPr>
            <w:tcW w:w="3544" w:type="dxa"/>
          </w:tcPr>
          <w:p w:rsidR="00993D2C" w:rsidRPr="003830AB" w:rsidRDefault="00993D2C" w:rsidP="000C4D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организации работы по реализации проекта</w:t>
            </w:r>
          </w:p>
        </w:tc>
      </w:tr>
      <w:tr w:rsidR="00993D2C" w:rsidRPr="003830AB" w:rsidTr="00993D2C">
        <w:trPr>
          <w:trHeight w:val="535"/>
        </w:trPr>
        <w:tc>
          <w:tcPr>
            <w:tcW w:w="637" w:type="dxa"/>
          </w:tcPr>
          <w:p w:rsidR="00993D2C" w:rsidRPr="003830AB" w:rsidRDefault="00993D2C" w:rsidP="000C4D8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25" w:type="dxa"/>
          </w:tcPr>
          <w:p w:rsidR="00993D2C" w:rsidRPr="003830AB" w:rsidRDefault="00993D2C" w:rsidP="00AD40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программно-методического материала (проект программы, методическая литература)</w:t>
            </w:r>
          </w:p>
        </w:tc>
        <w:tc>
          <w:tcPr>
            <w:tcW w:w="3544" w:type="dxa"/>
          </w:tcPr>
          <w:p w:rsidR="00993D2C" w:rsidRPr="003830AB" w:rsidRDefault="00993D2C" w:rsidP="000C4D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83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организации работы по реализации проекта</w:t>
            </w:r>
          </w:p>
        </w:tc>
      </w:tr>
    </w:tbl>
    <w:p w:rsidR="00993D2C" w:rsidRPr="003830AB" w:rsidRDefault="00993D2C" w:rsidP="000C4D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F2434" w:rsidRPr="003830AB" w:rsidRDefault="00D65BCA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Практическая значимость</w:t>
      </w:r>
      <w:r w:rsidR="00AD40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: </w:t>
      </w:r>
      <w:r w:rsidR="00AD40B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данный</w:t>
      </w:r>
      <w:r w:rsidRPr="00AD40B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1A7508" w:rsidRPr="00AD40B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проект</w:t>
      </w:r>
      <w:r w:rsidR="00AD40B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целенаправленно формировать национальную языковую кар</w:t>
      </w:r>
      <w:r w:rsidR="00AD40B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тину мира современных школьников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</w:t>
      </w:r>
      <w:proofErr w:type="spellStart"/>
      <w:r w:rsidR="00AD40B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культуроведческую</w:t>
      </w:r>
      <w:proofErr w:type="spellEnd"/>
      <w:r w:rsidR="00AD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компетенцию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воспит</w:t>
      </w:r>
      <w:r w:rsidR="00AD40B2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ывать патриотизм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D40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национальное самосознание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подрастающего поколения </w:t>
      </w:r>
      <w:r w:rsidR="004C75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этнокультурных традиций жителей Курской области на уроках русского языка, родного языка, литературы, родной литературы и </w:t>
      </w:r>
      <w:r w:rsidR="004C7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внеурочной деятельности</w:t>
      </w:r>
      <w:r w:rsidR="004C75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520D" w:rsidRPr="003830AB" w:rsidRDefault="00315170" w:rsidP="000C4D8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Продукт</w:t>
      </w:r>
    </w:p>
    <w:p w:rsidR="00AA520D" w:rsidRPr="003830AB" w:rsidRDefault="00AA520D" w:rsidP="000C4D8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завершении проекта </w:t>
      </w:r>
      <w:r w:rsidR="00D60C09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</w:t>
      </w:r>
      <w:r w:rsidR="00D60C09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</w:t>
      </w:r>
      <w:r w:rsidR="00D60C09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фотоальбом «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Этнокультурные традиций жителей Курской области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выпу</w:t>
      </w:r>
      <w:r w:rsidR="00D60C09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</w:t>
      </w:r>
      <w:r w:rsidR="004C752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букле</w:t>
      </w:r>
      <w:r w:rsidR="00D60C09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C752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листовк</w:t>
      </w:r>
      <w:r w:rsidR="00D60C09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темам народных праздников.</w:t>
      </w:r>
    </w:p>
    <w:p w:rsidR="00315170" w:rsidRPr="003830AB" w:rsidRDefault="00315170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Предполагаемый </w:t>
      </w:r>
      <w:r w:rsidR="004C75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</w:t>
      </w:r>
    </w:p>
    <w:p w:rsidR="00AA520D" w:rsidRPr="003830AB" w:rsidRDefault="00AA520D" w:rsidP="000C4D86">
      <w:pPr>
        <w:pStyle w:val="a4"/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</w:t>
      </w:r>
      <w:r w:rsidR="00D60C09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учащимися 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национальных</w:t>
      </w:r>
      <w:r w:rsidR="00D60C09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традиций, 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устного народного творчества, </w:t>
      </w:r>
      <w:r w:rsidR="00D60C09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специфики 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декоративно-прикладного искусства своего народа</w:t>
      </w:r>
      <w:r w:rsidR="004C752D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этнокультурной специфики курского края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520D" w:rsidRPr="003830AB" w:rsidRDefault="00AA520D" w:rsidP="000C4D86">
      <w:pPr>
        <w:pStyle w:val="a4"/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бережного, уважительного отношения к 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национальным 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традициям и народным праздникам.</w:t>
      </w:r>
    </w:p>
    <w:p w:rsidR="00AA520D" w:rsidRPr="003830AB" w:rsidRDefault="00AA520D" w:rsidP="000C4D86">
      <w:pPr>
        <w:pStyle w:val="a4"/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у учащихся духовно-нравственных и эстетических чувств, эмоциональной отзывчивости, открытости, доброжелательности через приобщение к традициям русского народа</w:t>
      </w:r>
      <w:r w:rsidR="004C752D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культуре родного края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520D" w:rsidRPr="003830AB" w:rsidRDefault="00AA520D" w:rsidP="000C4D86">
      <w:pPr>
        <w:pStyle w:val="a4"/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общей культуры школьников, которая проявляется в коммуникативных способностях, в культуре речевого, жестового общения; в уважении к пожилым людям; в сохранении родного языка, </w:t>
      </w:r>
      <w:r w:rsidR="000F2434"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этнокультурных </w:t>
      </w:r>
      <w:r w:rsidRPr="003830A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ценностей.</w:t>
      </w:r>
    </w:p>
    <w:p w:rsidR="008B24E1" w:rsidRPr="003830AB" w:rsidRDefault="008B24E1" w:rsidP="000C4D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8B24E1" w:rsidRPr="003830AB" w:rsidSect="00981A8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510" w:rsidRDefault="00BC0510" w:rsidP="000F2434">
      <w:pPr>
        <w:spacing w:after="0" w:line="240" w:lineRule="auto"/>
      </w:pPr>
      <w:r>
        <w:separator/>
      </w:r>
    </w:p>
  </w:endnote>
  <w:endnote w:type="continuationSeparator" w:id="0">
    <w:p w:rsidR="00BC0510" w:rsidRDefault="00BC0510" w:rsidP="000F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6006197"/>
      <w:docPartObj>
        <w:docPartGallery w:val="Page Numbers (Bottom of Page)"/>
        <w:docPartUnique/>
      </w:docPartObj>
    </w:sdtPr>
    <w:sdtContent>
      <w:p w:rsidR="000F2434" w:rsidRDefault="007E2571">
        <w:pPr>
          <w:pStyle w:val="aa"/>
          <w:jc w:val="center"/>
        </w:pPr>
        <w:r>
          <w:fldChar w:fldCharType="begin"/>
        </w:r>
        <w:r w:rsidR="000F2434">
          <w:instrText>PAGE   \* MERGEFORMAT</w:instrText>
        </w:r>
        <w:r>
          <w:fldChar w:fldCharType="separate"/>
        </w:r>
        <w:r w:rsidR="0074311B">
          <w:rPr>
            <w:noProof/>
          </w:rPr>
          <w:t>7</w:t>
        </w:r>
        <w:r>
          <w:fldChar w:fldCharType="end"/>
        </w:r>
      </w:p>
    </w:sdtContent>
  </w:sdt>
  <w:p w:rsidR="000F2434" w:rsidRDefault="000F243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510" w:rsidRDefault="00BC0510" w:rsidP="000F2434">
      <w:pPr>
        <w:spacing w:after="0" w:line="240" w:lineRule="auto"/>
      </w:pPr>
      <w:r>
        <w:separator/>
      </w:r>
    </w:p>
  </w:footnote>
  <w:footnote w:type="continuationSeparator" w:id="0">
    <w:p w:rsidR="00BC0510" w:rsidRDefault="00BC0510" w:rsidP="000F2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139C2"/>
    <w:multiLevelType w:val="hybridMultilevel"/>
    <w:tmpl w:val="26503C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8E6B18"/>
    <w:multiLevelType w:val="hybridMultilevel"/>
    <w:tmpl w:val="91F4BD38"/>
    <w:lvl w:ilvl="0" w:tplc="CDAAB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1B239F"/>
    <w:multiLevelType w:val="hybridMultilevel"/>
    <w:tmpl w:val="286C32EE"/>
    <w:lvl w:ilvl="0" w:tplc="3F888E1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77679"/>
    <w:multiLevelType w:val="multilevel"/>
    <w:tmpl w:val="B9884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64C5D"/>
    <w:multiLevelType w:val="hybridMultilevel"/>
    <w:tmpl w:val="FC0AD726"/>
    <w:lvl w:ilvl="0" w:tplc="65B8D0B2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533F6106"/>
    <w:multiLevelType w:val="multilevel"/>
    <w:tmpl w:val="FE3A7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156E38"/>
    <w:multiLevelType w:val="hybridMultilevel"/>
    <w:tmpl w:val="B66E1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F15F0"/>
    <w:multiLevelType w:val="multilevel"/>
    <w:tmpl w:val="ADAE8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7655E0"/>
    <w:multiLevelType w:val="multilevel"/>
    <w:tmpl w:val="6114A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8A76BC"/>
    <w:multiLevelType w:val="hybridMultilevel"/>
    <w:tmpl w:val="5AF4D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72D10"/>
    <w:multiLevelType w:val="hybridMultilevel"/>
    <w:tmpl w:val="16A07E38"/>
    <w:lvl w:ilvl="0" w:tplc="4D5AE508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C2091"/>
    <w:multiLevelType w:val="multilevel"/>
    <w:tmpl w:val="01706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651A59"/>
    <w:multiLevelType w:val="multilevel"/>
    <w:tmpl w:val="16C86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3"/>
  </w:num>
  <w:num w:numId="5">
    <w:abstractNumId w:val="5"/>
  </w:num>
  <w:num w:numId="6">
    <w:abstractNumId w:val="12"/>
  </w:num>
  <w:num w:numId="7">
    <w:abstractNumId w:val="1"/>
  </w:num>
  <w:num w:numId="8">
    <w:abstractNumId w:val="0"/>
  </w:num>
  <w:num w:numId="9">
    <w:abstractNumId w:val="10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4E1"/>
    <w:rsid w:val="00013F83"/>
    <w:rsid w:val="00033834"/>
    <w:rsid w:val="00040128"/>
    <w:rsid w:val="00040B07"/>
    <w:rsid w:val="000C4D86"/>
    <w:rsid w:val="000F2434"/>
    <w:rsid w:val="00100A8A"/>
    <w:rsid w:val="0011584F"/>
    <w:rsid w:val="001732EA"/>
    <w:rsid w:val="00180572"/>
    <w:rsid w:val="001A1C70"/>
    <w:rsid w:val="001A7508"/>
    <w:rsid w:val="001D3A7D"/>
    <w:rsid w:val="001E109C"/>
    <w:rsid w:val="001E7766"/>
    <w:rsid w:val="001F2184"/>
    <w:rsid w:val="001F2629"/>
    <w:rsid w:val="001F5BFA"/>
    <w:rsid w:val="002162F6"/>
    <w:rsid w:val="00251811"/>
    <w:rsid w:val="00256FF9"/>
    <w:rsid w:val="00314A5E"/>
    <w:rsid w:val="00315170"/>
    <w:rsid w:val="00343574"/>
    <w:rsid w:val="00362C20"/>
    <w:rsid w:val="003830AB"/>
    <w:rsid w:val="003A02E1"/>
    <w:rsid w:val="003F4276"/>
    <w:rsid w:val="00405BF1"/>
    <w:rsid w:val="004208DD"/>
    <w:rsid w:val="0042256E"/>
    <w:rsid w:val="004610E8"/>
    <w:rsid w:val="004C752D"/>
    <w:rsid w:val="00593005"/>
    <w:rsid w:val="005D273D"/>
    <w:rsid w:val="005E6B8A"/>
    <w:rsid w:val="00602E0C"/>
    <w:rsid w:val="006049A7"/>
    <w:rsid w:val="00645175"/>
    <w:rsid w:val="006632F7"/>
    <w:rsid w:val="0069591F"/>
    <w:rsid w:val="006D0B0E"/>
    <w:rsid w:val="0074311B"/>
    <w:rsid w:val="007E2571"/>
    <w:rsid w:val="007F1BC9"/>
    <w:rsid w:val="0080354D"/>
    <w:rsid w:val="008127D6"/>
    <w:rsid w:val="00814C95"/>
    <w:rsid w:val="008160F5"/>
    <w:rsid w:val="00817C8D"/>
    <w:rsid w:val="008406DC"/>
    <w:rsid w:val="008503DB"/>
    <w:rsid w:val="008733D3"/>
    <w:rsid w:val="00882837"/>
    <w:rsid w:val="00886C21"/>
    <w:rsid w:val="008A29EA"/>
    <w:rsid w:val="008B24E1"/>
    <w:rsid w:val="008C0CA5"/>
    <w:rsid w:val="008F7FDA"/>
    <w:rsid w:val="00972B4C"/>
    <w:rsid w:val="00981A88"/>
    <w:rsid w:val="00981C9B"/>
    <w:rsid w:val="00993A42"/>
    <w:rsid w:val="00993D2C"/>
    <w:rsid w:val="009A13CA"/>
    <w:rsid w:val="009A1AC2"/>
    <w:rsid w:val="009F068B"/>
    <w:rsid w:val="009F7392"/>
    <w:rsid w:val="00A60FE6"/>
    <w:rsid w:val="00AA520D"/>
    <w:rsid w:val="00AC0892"/>
    <w:rsid w:val="00AC314B"/>
    <w:rsid w:val="00AD40B2"/>
    <w:rsid w:val="00AD4854"/>
    <w:rsid w:val="00B52A10"/>
    <w:rsid w:val="00B71862"/>
    <w:rsid w:val="00BA63D4"/>
    <w:rsid w:val="00BB30C6"/>
    <w:rsid w:val="00BC0510"/>
    <w:rsid w:val="00C24ED3"/>
    <w:rsid w:val="00C963EF"/>
    <w:rsid w:val="00CA74B8"/>
    <w:rsid w:val="00CE0176"/>
    <w:rsid w:val="00CE5B8F"/>
    <w:rsid w:val="00D13DEF"/>
    <w:rsid w:val="00D4787A"/>
    <w:rsid w:val="00D60C09"/>
    <w:rsid w:val="00D65BCA"/>
    <w:rsid w:val="00D81722"/>
    <w:rsid w:val="00D9621E"/>
    <w:rsid w:val="00DB398A"/>
    <w:rsid w:val="00DC78AF"/>
    <w:rsid w:val="00DF4F62"/>
    <w:rsid w:val="00E7730B"/>
    <w:rsid w:val="00EE63D2"/>
    <w:rsid w:val="00F57E47"/>
    <w:rsid w:val="00FE1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0128"/>
    <w:pPr>
      <w:ind w:left="720"/>
      <w:contextualSpacing/>
    </w:pPr>
  </w:style>
  <w:style w:type="table" w:styleId="a5">
    <w:name w:val="Table Grid"/>
    <w:basedOn w:val="a1"/>
    <w:uiPriority w:val="39"/>
    <w:rsid w:val="00033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C0CA5"/>
    <w:pPr>
      <w:spacing w:after="0" w:line="240" w:lineRule="auto"/>
    </w:pPr>
  </w:style>
  <w:style w:type="paragraph" w:customStyle="1" w:styleId="a7">
    <w:basedOn w:val="a"/>
    <w:next w:val="a3"/>
    <w:uiPriority w:val="99"/>
    <w:unhideWhenUsed/>
    <w:rsid w:val="0088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F2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2434"/>
  </w:style>
  <w:style w:type="paragraph" w:styleId="aa">
    <w:name w:val="footer"/>
    <w:basedOn w:val="a"/>
    <w:link w:val="ab"/>
    <w:uiPriority w:val="99"/>
    <w:unhideWhenUsed/>
    <w:rsid w:val="000F24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F2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304A-B073-4124-8B83-A71BEE7C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9</cp:revision>
  <dcterms:created xsi:type="dcterms:W3CDTF">2025-04-24T13:45:00Z</dcterms:created>
  <dcterms:modified xsi:type="dcterms:W3CDTF">2025-04-24T20:21:00Z</dcterms:modified>
</cp:coreProperties>
</file>