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05F" w:rsidRDefault="00167341" w:rsidP="00B92FB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Колесникова Татьяна Анатольевна</w:t>
      </w:r>
    </w:p>
    <w:p w:rsidR="00167341" w:rsidRDefault="00167341" w:rsidP="00B92FB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МКОУ «СОШ №2 пос</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ристень» </w:t>
      </w:r>
    </w:p>
    <w:p w:rsidR="00167341" w:rsidRDefault="00167341" w:rsidP="00B92FB4">
      <w:pPr>
        <w:spacing w:after="0" w:line="240" w:lineRule="auto"/>
        <w:ind w:left="5387"/>
        <w:rPr>
          <w:rFonts w:ascii="Times New Roman" w:hAnsi="Times New Roman" w:cs="Times New Roman"/>
          <w:sz w:val="28"/>
          <w:szCs w:val="28"/>
        </w:rPr>
      </w:pP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 Курской области</w:t>
      </w:r>
    </w:p>
    <w:p w:rsidR="00167341" w:rsidRDefault="00167341" w:rsidP="00B92FB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учитель математики и информатики</w:t>
      </w:r>
    </w:p>
    <w:p w:rsidR="00167341" w:rsidRPr="00167341" w:rsidRDefault="00167341" w:rsidP="007D6860">
      <w:pPr>
        <w:spacing w:after="0" w:line="240" w:lineRule="auto"/>
        <w:jc w:val="center"/>
        <w:rPr>
          <w:rFonts w:ascii="Times New Roman" w:hAnsi="Times New Roman" w:cs="Times New Roman"/>
          <w:b/>
          <w:sz w:val="28"/>
          <w:szCs w:val="28"/>
        </w:rPr>
      </w:pPr>
      <w:r w:rsidRPr="00167341">
        <w:rPr>
          <w:rFonts w:ascii="Times New Roman" w:hAnsi="Times New Roman" w:cs="Times New Roman"/>
          <w:b/>
          <w:sz w:val="28"/>
          <w:szCs w:val="28"/>
        </w:rPr>
        <w:t>Основные этапы</w:t>
      </w:r>
      <w:r>
        <w:rPr>
          <w:rFonts w:ascii="Times New Roman" w:hAnsi="Times New Roman" w:cs="Times New Roman"/>
          <w:b/>
          <w:sz w:val="28"/>
          <w:szCs w:val="28"/>
        </w:rPr>
        <w:t xml:space="preserve"> подготовки к ЕГЭ по математике</w:t>
      </w:r>
    </w:p>
    <w:p w:rsidR="005A32F8" w:rsidRPr="00553744" w:rsidRDefault="00193634" w:rsidP="007D6860">
      <w:pPr>
        <w:spacing w:after="0" w:line="240" w:lineRule="auto"/>
        <w:ind w:firstLine="851"/>
        <w:jc w:val="both"/>
        <w:rPr>
          <w:rFonts w:ascii="Times New Roman" w:hAnsi="Times New Roman" w:cs="Times New Roman"/>
          <w:sz w:val="28"/>
          <w:szCs w:val="28"/>
        </w:rPr>
      </w:pPr>
      <w:r w:rsidRPr="00553744">
        <w:rPr>
          <w:rFonts w:ascii="Times New Roman" w:hAnsi="Times New Roman" w:cs="Times New Roman"/>
          <w:sz w:val="28"/>
          <w:szCs w:val="28"/>
        </w:rPr>
        <w:t xml:space="preserve">В эпоху </w:t>
      </w:r>
      <w:r w:rsidR="00FD3580" w:rsidRPr="00553744">
        <w:rPr>
          <w:rFonts w:ascii="Times New Roman" w:hAnsi="Times New Roman" w:cs="Times New Roman"/>
          <w:sz w:val="28"/>
          <w:szCs w:val="28"/>
        </w:rPr>
        <w:t xml:space="preserve">всеобщей </w:t>
      </w:r>
      <w:proofErr w:type="spellStart"/>
      <w:r w:rsidR="00FD3580" w:rsidRPr="00553744">
        <w:rPr>
          <w:rFonts w:ascii="Times New Roman" w:hAnsi="Times New Roman" w:cs="Times New Roman"/>
          <w:sz w:val="28"/>
          <w:szCs w:val="28"/>
        </w:rPr>
        <w:t>цифровизации</w:t>
      </w:r>
      <w:proofErr w:type="spellEnd"/>
      <w:r w:rsidR="008B5B64" w:rsidRPr="00553744">
        <w:rPr>
          <w:rFonts w:ascii="Times New Roman" w:hAnsi="Times New Roman" w:cs="Times New Roman"/>
          <w:sz w:val="28"/>
          <w:szCs w:val="28"/>
        </w:rPr>
        <w:t xml:space="preserve">, свидетелями и участниками которой мы являемся в настоящее время, </w:t>
      </w:r>
      <w:r w:rsidRPr="00553744">
        <w:rPr>
          <w:rFonts w:ascii="Times New Roman" w:hAnsi="Times New Roman" w:cs="Times New Roman"/>
          <w:sz w:val="28"/>
          <w:szCs w:val="28"/>
        </w:rPr>
        <w:t xml:space="preserve"> невозможно </w:t>
      </w:r>
      <w:r w:rsidR="00FD3580" w:rsidRPr="00553744">
        <w:rPr>
          <w:rFonts w:ascii="Times New Roman" w:hAnsi="Times New Roman" w:cs="Times New Roman"/>
          <w:sz w:val="28"/>
          <w:szCs w:val="28"/>
        </w:rPr>
        <w:t xml:space="preserve">представить  современного человека </w:t>
      </w:r>
      <w:r w:rsidRPr="00553744">
        <w:rPr>
          <w:rFonts w:ascii="Times New Roman" w:hAnsi="Times New Roman" w:cs="Times New Roman"/>
          <w:sz w:val="28"/>
          <w:szCs w:val="28"/>
        </w:rPr>
        <w:t xml:space="preserve"> образованным  без базовой математической подготовки. </w:t>
      </w:r>
      <w:r w:rsidR="005A32F8" w:rsidRPr="00553744">
        <w:rPr>
          <w:rFonts w:ascii="Times New Roman" w:hAnsi="Times New Roman" w:cs="Times New Roman"/>
          <w:sz w:val="28"/>
          <w:szCs w:val="28"/>
        </w:rPr>
        <w:t xml:space="preserve">Это связано со значительным ростом  числа специальностей, где непосредственно применяются математические знания:  в сфере экономики, бизнеса, в гуманитарных сферах, технологических областях, военном деле. Круг </w:t>
      </w:r>
      <w:proofErr w:type="gramStart"/>
      <w:r w:rsidR="005A32F8" w:rsidRPr="00553744">
        <w:rPr>
          <w:rFonts w:ascii="Times New Roman" w:hAnsi="Times New Roman" w:cs="Times New Roman"/>
          <w:sz w:val="28"/>
          <w:szCs w:val="28"/>
        </w:rPr>
        <w:t>обучающихся</w:t>
      </w:r>
      <w:proofErr w:type="gramEnd"/>
      <w:r w:rsidR="005A32F8" w:rsidRPr="00553744">
        <w:rPr>
          <w:rFonts w:ascii="Times New Roman" w:hAnsi="Times New Roman" w:cs="Times New Roman"/>
          <w:sz w:val="28"/>
          <w:szCs w:val="28"/>
        </w:rPr>
        <w:t xml:space="preserve">, для которых математика становится значимым предметом, существенно расширяется. 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w:t>
      </w:r>
      <w:r w:rsidR="00795330" w:rsidRPr="00553744">
        <w:rPr>
          <w:rFonts w:ascii="Times New Roman" w:hAnsi="Times New Roman" w:cs="Times New Roman"/>
          <w:sz w:val="28"/>
          <w:szCs w:val="28"/>
        </w:rPr>
        <w:t xml:space="preserve">Занятия математикой способствуют развитию </w:t>
      </w:r>
      <w:r w:rsidR="005A32F8" w:rsidRPr="00553744">
        <w:rPr>
          <w:rFonts w:ascii="Times New Roman" w:hAnsi="Times New Roman" w:cs="Times New Roman"/>
          <w:sz w:val="28"/>
          <w:szCs w:val="28"/>
        </w:rPr>
        <w:t>логическо</w:t>
      </w:r>
      <w:r w:rsidR="00795330" w:rsidRPr="00553744">
        <w:rPr>
          <w:rFonts w:ascii="Times New Roman" w:hAnsi="Times New Roman" w:cs="Times New Roman"/>
          <w:sz w:val="28"/>
          <w:szCs w:val="28"/>
        </w:rPr>
        <w:t>го и алгоритмического мышления, что является неотъемлемой составляющей деятельности специалиста любой отрасли.</w:t>
      </w:r>
      <w:r w:rsidR="005A32F8" w:rsidRPr="00553744">
        <w:rPr>
          <w:rFonts w:ascii="Times New Roman" w:hAnsi="Times New Roman" w:cs="Times New Roman"/>
          <w:sz w:val="28"/>
          <w:szCs w:val="28"/>
        </w:rPr>
        <w:t xml:space="preserve"> </w:t>
      </w:r>
    </w:p>
    <w:p w:rsidR="009A0E47" w:rsidRDefault="00193634" w:rsidP="007D6860">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553744">
        <w:rPr>
          <w:rFonts w:ascii="Times New Roman" w:hAnsi="Times New Roman" w:cs="Times New Roman"/>
          <w:sz w:val="28"/>
          <w:szCs w:val="28"/>
        </w:rPr>
        <w:t>Согласно Концепции развития математического образования</w:t>
      </w:r>
      <w:r w:rsidR="008079B8" w:rsidRPr="00553744">
        <w:rPr>
          <w:rFonts w:ascii="Times New Roman" w:hAnsi="Times New Roman" w:cs="Times New Roman"/>
          <w:sz w:val="28"/>
          <w:szCs w:val="28"/>
        </w:rPr>
        <w:t xml:space="preserve"> в Российской Федерации</w:t>
      </w:r>
      <w:r w:rsidRPr="00553744">
        <w:rPr>
          <w:rFonts w:ascii="Times New Roman" w:hAnsi="Times New Roman" w:cs="Times New Roman"/>
          <w:sz w:val="28"/>
          <w:szCs w:val="28"/>
        </w:rPr>
        <w:t xml:space="preserve">, </w:t>
      </w:r>
      <w:r w:rsidR="008079B8" w:rsidRPr="00553744">
        <w:rPr>
          <w:rFonts w:ascii="Times New Roman" w:hAnsi="Times New Roman" w:cs="Times New Roman"/>
          <w:sz w:val="28"/>
          <w:szCs w:val="28"/>
        </w:rPr>
        <w:t>принятой в 2013 году, на уровне ООО и СОО оно должно обеспечивать необходимое стране число выпускников, математическая подготовка</w:t>
      </w:r>
      <w:r w:rsidR="00553744">
        <w:rPr>
          <w:rFonts w:ascii="Times New Roman" w:hAnsi="Times New Roman" w:cs="Times New Roman"/>
          <w:sz w:val="28"/>
          <w:szCs w:val="28"/>
        </w:rPr>
        <w:t xml:space="preserve"> </w:t>
      </w:r>
      <w:r w:rsidR="008079B8" w:rsidRPr="00553744">
        <w:rPr>
          <w:rFonts w:ascii="Times New Roman" w:hAnsi="Times New Roman" w:cs="Times New Roman"/>
          <w:sz w:val="28"/>
          <w:szCs w:val="28"/>
        </w:rPr>
        <w:t>которых достаточна для продолжения образования в различных направлениях и для</w:t>
      </w:r>
      <w:r w:rsidR="00553744">
        <w:rPr>
          <w:rFonts w:ascii="Times New Roman" w:hAnsi="Times New Roman" w:cs="Times New Roman"/>
          <w:sz w:val="28"/>
          <w:szCs w:val="28"/>
        </w:rPr>
        <w:t xml:space="preserve"> </w:t>
      </w:r>
      <w:r w:rsidR="008079B8" w:rsidRPr="00553744">
        <w:rPr>
          <w:rFonts w:ascii="Times New Roman" w:hAnsi="Times New Roman" w:cs="Times New Roman"/>
          <w:sz w:val="28"/>
          <w:szCs w:val="28"/>
        </w:rPr>
        <w:t>практической деятельности, включая преподавание математики, математические</w:t>
      </w:r>
      <w:r w:rsidR="00553744">
        <w:rPr>
          <w:rFonts w:ascii="Times New Roman" w:hAnsi="Times New Roman" w:cs="Times New Roman"/>
          <w:sz w:val="28"/>
          <w:szCs w:val="28"/>
        </w:rPr>
        <w:t xml:space="preserve"> </w:t>
      </w:r>
      <w:r w:rsidR="008079B8" w:rsidRPr="00553744">
        <w:rPr>
          <w:rFonts w:ascii="Times New Roman" w:hAnsi="Times New Roman" w:cs="Times New Roman"/>
          <w:sz w:val="28"/>
          <w:szCs w:val="28"/>
        </w:rPr>
        <w:t>исследования, работу в сфере информационных технологий.</w:t>
      </w:r>
      <w:proofErr w:type="gramEnd"/>
      <w:r w:rsidR="008079B8" w:rsidRPr="00553744">
        <w:rPr>
          <w:rFonts w:ascii="Times New Roman" w:hAnsi="Times New Roman" w:cs="Times New Roman"/>
          <w:sz w:val="28"/>
          <w:szCs w:val="28"/>
        </w:rPr>
        <w:t xml:space="preserve"> Наша страна остро нуждается в высококвалифицированных инженерах, программистах, </w:t>
      </w:r>
      <w:r w:rsidR="00553744" w:rsidRPr="00553744">
        <w:rPr>
          <w:rFonts w:ascii="Times New Roman" w:hAnsi="Times New Roman" w:cs="Times New Roman"/>
          <w:sz w:val="28"/>
          <w:szCs w:val="28"/>
        </w:rPr>
        <w:t>разработчиках приложений, аналитиках. Однако уровень математической подготовки выпускников школы не позволяет достичь необходимого количества таких специалистов.</w:t>
      </w:r>
      <w:r w:rsidR="00553744">
        <w:rPr>
          <w:rFonts w:ascii="Times New Roman" w:hAnsi="Times New Roman" w:cs="Times New Roman"/>
          <w:sz w:val="28"/>
          <w:szCs w:val="28"/>
        </w:rPr>
        <w:t xml:space="preserve"> </w:t>
      </w:r>
    </w:p>
    <w:p w:rsidR="002E577D" w:rsidRDefault="009A0E47" w:rsidP="007D6860">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Проблемы низкого уровня математической подготовки, обозначенные в Концепции:</w:t>
      </w:r>
    </w:p>
    <w:p w:rsidR="009A0E47" w:rsidRDefault="009A0E47" w:rsidP="007D6860">
      <w:pPr>
        <w:pStyle w:val="a3"/>
        <w:numPr>
          <w:ilvl w:val="0"/>
          <w:numId w:val="1"/>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низкая учебная мотивация школьников, связанная с общественной недооценкой математического образования, перегруженностью образовательных программ;</w:t>
      </w:r>
    </w:p>
    <w:p w:rsidR="009A0E47" w:rsidRDefault="00FF7E62" w:rsidP="007D6860">
      <w:pPr>
        <w:pStyle w:val="a3"/>
        <w:numPr>
          <w:ilvl w:val="0"/>
          <w:numId w:val="1"/>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устаревающее содержание образования, его оторванность от реальной жизни;</w:t>
      </w:r>
    </w:p>
    <w:p w:rsidR="00FF7E62" w:rsidRDefault="00FF7E62" w:rsidP="007D6860">
      <w:pPr>
        <w:pStyle w:val="a3"/>
        <w:numPr>
          <w:ilvl w:val="0"/>
          <w:numId w:val="1"/>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отсутствие различий в учебных программах, оценочных и методических материалах, в требованиях промежуточной и государственной итоговой аттестации для разных групп учащихся;</w:t>
      </w:r>
    </w:p>
    <w:p w:rsidR="00FF7E62" w:rsidRDefault="00FF7E62" w:rsidP="007D6860">
      <w:pPr>
        <w:pStyle w:val="a3"/>
        <w:numPr>
          <w:ilvl w:val="0"/>
          <w:numId w:val="1"/>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кадровые проблемы.</w:t>
      </w:r>
    </w:p>
    <w:p w:rsidR="003E48DC" w:rsidRDefault="003E48DC" w:rsidP="003E48DC">
      <w:pPr>
        <w:autoSpaceDE w:val="0"/>
        <w:autoSpaceDN w:val="0"/>
        <w:adjustRightInd w:val="0"/>
        <w:spacing w:after="0" w:line="240" w:lineRule="auto"/>
        <w:ind w:left="66" w:firstLine="785"/>
        <w:jc w:val="both"/>
        <w:rPr>
          <w:rFonts w:ascii="Times New Roman" w:hAnsi="Times New Roman" w:cs="Times New Roman"/>
          <w:color w:val="000000"/>
          <w:sz w:val="28"/>
          <w:szCs w:val="28"/>
          <w:shd w:val="clear" w:color="auto" w:fill="FFFFFF"/>
        </w:rPr>
      </w:pPr>
      <w:r w:rsidRPr="00B36F17">
        <w:rPr>
          <w:rFonts w:ascii="Times New Roman" w:hAnsi="Times New Roman" w:cs="Times New Roman"/>
          <w:sz w:val="28"/>
          <w:szCs w:val="28"/>
        </w:rPr>
        <w:t>Кроме проблем, перечисленных выше, личный опыт п</w:t>
      </w:r>
      <w:r w:rsidR="00B36F17" w:rsidRPr="00B36F17">
        <w:rPr>
          <w:rFonts w:ascii="Times New Roman" w:hAnsi="Times New Roman" w:cs="Times New Roman"/>
          <w:sz w:val="28"/>
          <w:szCs w:val="28"/>
        </w:rPr>
        <w:t>едагогической</w:t>
      </w:r>
      <w:r w:rsidRPr="00B36F17">
        <w:rPr>
          <w:rFonts w:ascii="Times New Roman" w:hAnsi="Times New Roman" w:cs="Times New Roman"/>
          <w:sz w:val="28"/>
          <w:szCs w:val="28"/>
        </w:rPr>
        <w:t xml:space="preserve"> деятельности показывает, что </w:t>
      </w:r>
      <w:r w:rsidR="00B36F17" w:rsidRPr="00B36F17">
        <w:rPr>
          <w:rFonts w:ascii="Times New Roman" w:hAnsi="Times New Roman" w:cs="Times New Roman"/>
          <w:sz w:val="28"/>
          <w:szCs w:val="28"/>
        </w:rPr>
        <w:t>э</w:t>
      </w:r>
      <w:r w:rsidR="00B36F17" w:rsidRPr="00B36F17">
        <w:rPr>
          <w:rFonts w:ascii="Times New Roman" w:hAnsi="Times New Roman" w:cs="Times New Roman"/>
          <w:color w:val="000000"/>
          <w:sz w:val="28"/>
          <w:szCs w:val="28"/>
          <w:shd w:val="clear" w:color="auto" w:fill="FFFFFF"/>
        </w:rPr>
        <w:t>ффективность обучения зависит не только от совершенствования содержания и методов обучения, но и от уровня развития индивидуально-психологических особенностей детей, в том числе обучаемости</w:t>
      </w:r>
      <w:r w:rsidR="00C215A3">
        <w:rPr>
          <w:rFonts w:ascii="Times New Roman" w:hAnsi="Times New Roman" w:cs="Times New Roman"/>
          <w:color w:val="000000"/>
          <w:sz w:val="28"/>
          <w:szCs w:val="28"/>
          <w:shd w:val="clear" w:color="auto" w:fill="FFFFFF"/>
        </w:rPr>
        <w:t xml:space="preserve"> - </w:t>
      </w:r>
      <w:r w:rsidR="00C215A3" w:rsidRPr="00C215A3">
        <w:rPr>
          <w:rFonts w:ascii="Times New Roman" w:hAnsi="Times New Roman" w:cs="Times New Roman"/>
          <w:color w:val="000000"/>
          <w:sz w:val="28"/>
          <w:szCs w:val="28"/>
          <w:shd w:val="clear" w:color="auto" w:fill="FFFFFF"/>
        </w:rPr>
        <w:lastRenderedPageBreak/>
        <w:t>восприимчивост</w:t>
      </w:r>
      <w:r w:rsidR="00C215A3">
        <w:rPr>
          <w:rFonts w:ascii="Times New Roman" w:hAnsi="Times New Roman" w:cs="Times New Roman"/>
          <w:color w:val="000000"/>
          <w:sz w:val="28"/>
          <w:szCs w:val="28"/>
          <w:shd w:val="clear" w:color="auto" w:fill="FFFFFF"/>
        </w:rPr>
        <w:t>и</w:t>
      </w:r>
      <w:r w:rsidR="00C215A3" w:rsidRPr="00C215A3">
        <w:rPr>
          <w:rFonts w:ascii="Times New Roman" w:hAnsi="Times New Roman" w:cs="Times New Roman"/>
          <w:color w:val="000000"/>
          <w:sz w:val="28"/>
          <w:szCs w:val="28"/>
          <w:shd w:val="clear" w:color="auto" w:fill="FFFFFF"/>
        </w:rPr>
        <w:t xml:space="preserve"> к усвоению знаний, обучающим воздействиям извне</w:t>
      </w:r>
      <w:r w:rsidR="00C215A3">
        <w:rPr>
          <w:rFonts w:ascii="Times New Roman" w:hAnsi="Times New Roman" w:cs="Times New Roman"/>
          <w:color w:val="000000"/>
          <w:sz w:val="28"/>
          <w:szCs w:val="28"/>
          <w:shd w:val="clear" w:color="auto" w:fill="FFFFFF"/>
        </w:rPr>
        <w:t xml:space="preserve">, </w:t>
      </w:r>
      <w:r w:rsidR="00C215A3" w:rsidRPr="00C215A3">
        <w:rPr>
          <w:rFonts w:ascii="Times New Roman" w:hAnsi="Times New Roman" w:cs="Times New Roman"/>
          <w:color w:val="000000"/>
          <w:sz w:val="28"/>
          <w:szCs w:val="28"/>
          <w:shd w:val="clear" w:color="auto" w:fill="FFFFFF"/>
        </w:rPr>
        <w:t xml:space="preserve"> способност</w:t>
      </w:r>
      <w:r w:rsidR="00C215A3">
        <w:rPr>
          <w:rFonts w:ascii="Times New Roman" w:hAnsi="Times New Roman" w:cs="Times New Roman"/>
          <w:color w:val="000000"/>
          <w:sz w:val="28"/>
          <w:szCs w:val="28"/>
          <w:shd w:val="clear" w:color="auto" w:fill="FFFFFF"/>
        </w:rPr>
        <w:t>и</w:t>
      </w:r>
      <w:r w:rsidR="00C215A3" w:rsidRPr="00C215A3">
        <w:rPr>
          <w:rFonts w:ascii="Times New Roman" w:hAnsi="Times New Roman" w:cs="Times New Roman"/>
          <w:color w:val="000000"/>
          <w:sz w:val="28"/>
          <w:szCs w:val="28"/>
          <w:shd w:val="clear" w:color="auto" w:fill="FFFFFF"/>
        </w:rPr>
        <w:t xml:space="preserve"> к дальнейшему обучению.</w:t>
      </w:r>
    </w:p>
    <w:p w:rsidR="00024F10" w:rsidRDefault="0095755F" w:rsidP="007D6860">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Работая </w:t>
      </w:r>
      <w:r w:rsidR="00D157D2">
        <w:rPr>
          <w:rFonts w:ascii="Times New Roman" w:hAnsi="Times New Roman" w:cs="Times New Roman"/>
          <w:sz w:val="28"/>
          <w:szCs w:val="28"/>
        </w:rPr>
        <w:t>в</w:t>
      </w:r>
      <w:r>
        <w:rPr>
          <w:rFonts w:ascii="Times New Roman" w:hAnsi="Times New Roman" w:cs="Times New Roman"/>
          <w:sz w:val="28"/>
          <w:szCs w:val="28"/>
        </w:rPr>
        <w:t xml:space="preserve"> средней общеобразовательной школе, где математика изучается на базовом уро</w:t>
      </w:r>
      <w:r w:rsidR="00D157D2">
        <w:rPr>
          <w:rFonts w:ascii="Times New Roman" w:hAnsi="Times New Roman" w:cs="Times New Roman"/>
          <w:sz w:val="28"/>
          <w:szCs w:val="28"/>
        </w:rPr>
        <w:t>вне, приходится находить возможности для подготовки выпускников</w:t>
      </w:r>
      <w:r w:rsidR="00024F10">
        <w:rPr>
          <w:rFonts w:ascii="Times New Roman" w:hAnsi="Times New Roman" w:cs="Times New Roman"/>
          <w:sz w:val="28"/>
          <w:szCs w:val="28"/>
        </w:rPr>
        <w:t xml:space="preserve"> к ЕГЭ и</w:t>
      </w:r>
      <w:r w:rsidR="00D157D2">
        <w:rPr>
          <w:rFonts w:ascii="Times New Roman" w:hAnsi="Times New Roman" w:cs="Times New Roman"/>
          <w:sz w:val="28"/>
          <w:szCs w:val="28"/>
        </w:rPr>
        <w:t xml:space="preserve"> </w:t>
      </w:r>
      <w:r w:rsidR="0016764B">
        <w:rPr>
          <w:rFonts w:ascii="Times New Roman" w:hAnsi="Times New Roman" w:cs="Times New Roman"/>
          <w:sz w:val="28"/>
          <w:szCs w:val="28"/>
        </w:rPr>
        <w:t xml:space="preserve">по </w:t>
      </w:r>
      <w:r w:rsidR="00D157D2">
        <w:rPr>
          <w:rFonts w:ascii="Times New Roman" w:hAnsi="Times New Roman" w:cs="Times New Roman"/>
          <w:sz w:val="28"/>
          <w:szCs w:val="28"/>
        </w:rPr>
        <w:t xml:space="preserve">профильной математике. Как правило, </w:t>
      </w:r>
      <w:r w:rsidR="00024F10">
        <w:rPr>
          <w:rFonts w:ascii="Times New Roman" w:hAnsi="Times New Roman" w:cs="Times New Roman"/>
          <w:sz w:val="28"/>
          <w:szCs w:val="28"/>
        </w:rPr>
        <w:t>профильную математику</w:t>
      </w:r>
      <w:r w:rsidR="00D157D2">
        <w:rPr>
          <w:rFonts w:ascii="Times New Roman" w:hAnsi="Times New Roman" w:cs="Times New Roman"/>
          <w:sz w:val="28"/>
          <w:szCs w:val="28"/>
        </w:rPr>
        <w:t xml:space="preserve"> </w:t>
      </w:r>
      <w:r w:rsidR="00024F10">
        <w:rPr>
          <w:rFonts w:ascii="Times New Roman" w:hAnsi="Times New Roman" w:cs="Times New Roman"/>
          <w:sz w:val="28"/>
          <w:szCs w:val="28"/>
        </w:rPr>
        <w:t xml:space="preserve">выбирают </w:t>
      </w:r>
      <w:r w:rsidR="00D157D2">
        <w:rPr>
          <w:rFonts w:ascii="Times New Roman" w:hAnsi="Times New Roman" w:cs="Times New Roman"/>
          <w:sz w:val="28"/>
          <w:szCs w:val="28"/>
        </w:rPr>
        <w:t>мотивированные дети, желающие</w:t>
      </w:r>
      <w:r w:rsidR="00C215A3">
        <w:rPr>
          <w:rFonts w:ascii="Times New Roman" w:hAnsi="Times New Roman" w:cs="Times New Roman"/>
          <w:sz w:val="28"/>
          <w:szCs w:val="28"/>
        </w:rPr>
        <w:t xml:space="preserve"> получать дополнительные знания. Однако не всегда школьники  могут реально сопоставить свои желания и возможности. Учитель может оказать помощь в этом самоопределении, организовывая как можно раньше подготовку к выпускному экзамену. Такие</w:t>
      </w:r>
      <w:r w:rsidR="00D157D2">
        <w:rPr>
          <w:rFonts w:ascii="Times New Roman" w:hAnsi="Times New Roman" w:cs="Times New Roman"/>
          <w:sz w:val="28"/>
          <w:szCs w:val="28"/>
        </w:rPr>
        <w:t xml:space="preserve"> </w:t>
      </w:r>
      <w:r w:rsidR="00C215A3">
        <w:rPr>
          <w:rFonts w:ascii="Times New Roman" w:hAnsi="Times New Roman" w:cs="Times New Roman"/>
          <w:sz w:val="28"/>
          <w:szCs w:val="28"/>
        </w:rPr>
        <w:t>з</w:t>
      </w:r>
      <w:r w:rsidR="00D157D2">
        <w:rPr>
          <w:rFonts w:ascii="Times New Roman" w:hAnsi="Times New Roman" w:cs="Times New Roman"/>
          <w:sz w:val="28"/>
          <w:szCs w:val="28"/>
        </w:rPr>
        <w:t>анятия начинаю</w:t>
      </w:r>
      <w:r w:rsidR="00926DBC">
        <w:rPr>
          <w:rFonts w:ascii="Times New Roman" w:hAnsi="Times New Roman" w:cs="Times New Roman"/>
          <w:sz w:val="28"/>
          <w:szCs w:val="28"/>
        </w:rPr>
        <w:t xml:space="preserve"> в 10 классе</w:t>
      </w:r>
      <w:r w:rsidR="005379B4">
        <w:rPr>
          <w:rFonts w:ascii="Times New Roman" w:hAnsi="Times New Roman" w:cs="Times New Roman"/>
          <w:sz w:val="28"/>
          <w:szCs w:val="28"/>
        </w:rPr>
        <w:t>,</w:t>
      </w:r>
      <w:r w:rsidR="00926DBC">
        <w:rPr>
          <w:rFonts w:ascii="Times New Roman" w:hAnsi="Times New Roman" w:cs="Times New Roman"/>
          <w:sz w:val="28"/>
          <w:szCs w:val="28"/>
        </w:rPr>
        <w:t xml:space="preserve"> </w:t>
      </w:r>
      <w:r w:rsidR="00024F10">
        <w:rPr>
          <w:rFonts w:ascii="Times New Roman" w:hAnsi="Times New Roman" w:cs="Times New Roman"/>
          <w:sz w:val="28"/>
          <w:szCs w:val="28"/>
        </w:rPr>
        <w:t xml:space="preserve">как на уроках, так и </w:t>
      </w:r>
      <w:r w:rsidR="00926DBC">
        <w:rPr>
          <w:rFonts w:ascii="Times New Roman" w:hAnsi="Times New Roman" w:cs="Times New Roman"/>
          <w:sz w:val="28"/>
          <w:szCs w:val="28"/>
        </w:rPr>
        <w:t xml:space="preserve">в рамках </w:t>
      </w:r>
      <w:r w:rsidR="00BA6BD3">
        <w:rPr>
          <w:rFonts w:ascii="Times New Roman" w:hAnsi="Times New Roman" w:cs="Times New Roman"/>
          <w:sz w:val="28"/>
          <w:szCs w:val="28"/>
        </w:rPr>
        <w:t>внеурочной деятельности</w:t>
      </w:r>
      <w:r w:rsidR="00024F10">
        <w:rPr>
          <w:rFonts w:ascii="Times New Roman" w:hAnsi="Times New Roman" w:cs="Times New Roman"/>
          <w:sz w:val="28"/>
          <w:szCs w:val="28"/>
        </w:rPr>
        <w:t xml:space="preserve">. </w:t>
      </w:r>
      <w:r w:rsidR="00BE2A45">
        <w:rPr>
          <w:rFonts w:ascii="Times New Roman" w:hAnsi="Times New Roman" w:cs="Times New Roman"/>
          <w:sz w:val="28"/>
          <w:szCs w:val="28"/>
        </w:rPr>
        <w:t>В своей</w:t>
      </w:r>
      <w:r w:rsidR="00D37F42">
        <w:rPr>
          <w:rFonts w:ascii="Times New Roman" w:hAnsi="Times New Roman" w:cs="Times New Roman"/>
          <w:sz w:val="28"/>
          <w:szCs w:val="28"/>
        </w:rPr>
        <w:t xml:space="preserve"> </w:t>
      </w:r>
      <w:r w:rsidR="004E30D7">
        <w:rPr>
          <w:rFonts w:ascii="Times New Roman" w:hAnsi="Times New Roman" w:cs="Times New Roman"/>
          <w:sz w:val="28"/>
          <w:szCs w:val="28"/>
        </w:rPr>
        <w:t>работе</w:t>
      </w:r>
      <w:r w:rsidR="00D37F42">
        <w:rPr>
          <w:rFonts w:ascii="Times New Roman" w:hAnsi="Times New Roman" w:cs="Times New Roman"/>
          <w:sz w:val="28"/>
          <w:szCs w:val="28"/>
        </w:rPr>
        <w:t>, направленн</w:t>
      </w:r>
      <w:r w:rsidR="00BE2A45">
        <w:rPr>
          <w:rFonts w:ascii="Times New Roman" w:hAnsi="Times New Roman" w:cs="Times New Roman"/>
          <w:sz w:val="28"/>
          <w:szCs w:val="28"/>
        </w:rPr>
        <w:t>ой</w:t>
      </w:r>
      <w:r w:rsidR="00D37F42">
        <w:rPr>
          <w:rFonts w:ascii="Times New Roman" w:hAnsi="Times New Roman" w:cs="Times New Roman"/>
          <w:sz w:val="28"/>
          <w:szCs w:val="28"/>
        </w:rPr>
        <w:t xml:space="preserve"> на подготовку выпускников к ЕГЭ, </w:t>
      </w:r>
      <w:r w:rsidR="00BE2A45">
        <w:rPr>
          <w:rFonts w:ascii="Times New Roman" w:hAnsi="Times New Roman" w:cs="Times New Roman"/>
          <w:sz w:val="28"/>
          <w:szCs w:val="28"/>
        </w:rPr>
        <w:t>выдел</w:t>
      </w:r>
      <w:r w:rsidR="005379B4">
        <w:rPr>
          <w:rFonts w:ascii="Times New Roman" w:hAnsi="Times New Roman" w:cs="Times New Roman"/>
          <w:sz w:val="28"/>
          <w:szCs w:val="28"/>
        </w:rPr>
        <w:t>яю</w:t>
      </w:r>
      <w:r w:rsidR="00BE2A45">
        <w:rPr>
          <w:rFonts w:ascii="Times New Roman" w:hAnsi="Times New Roman" w:cs="Times New Roman"/>
          <w:sz w:val="28"/>
          <w:szCs w:val="28"/>
        </w:rPr>
        <w:t xml:space="preserve"> </w:t>
      </w:r>
      <w:r w:rsidR="00D37F42">
        <w:rPr>
          <w:rFonts w:ascii="Times New Roman" w:hAnsi="Times New Roman" w:cs="Times New Roman"/>
          <w:sz w:val="28"/>
          <w:szCs w:val="28"/>
        </w:rPr>
        <w:t>следующи</w:t>
      </w:r>
      <w:r w:rsidR="00BE2A45">
        <w:rPr>
          <w:rFonts w:ascii="Times New Roman" w:hAnsi="Times New Roman" w:cs="Times New Roman"/>
          <w:sz w:val="28"/>
          <w:szCs w:val="28"/>
        </w:rPr>
        <w:t>е</w:t>
      </w:r>
      <w:r w:rsidR="00D37F42">
        <w:rPr>
          <w:rFonts w:ascii="Times New Roman" w:hAnsi="Times New Roman" w:cs="Times New Roman"/>
          <w:sz w:val="28"/>
          <w:szCs w:val="28"/>
        </w:rPr>
        <w:t xml:space="preserve"> </w:t>
      </w:r>
      <w:r w:rsidR="00D37F42" w:rsidRPr="00D37F42">
        <w:rPr>
          <w:rFonts w:ascii="Times New Roman" w:hAnsi="Times New Roman" w:cs="Times New Roman"/>
          <w:b/>
          <w:sz w:val="28"/>
          <w:szCs w:val="28"/>
        </w:rPr>
        <w:t>этап</w:t>
      </w:r>
      <w:r w:rsidR="00BE2A45">
        <w:rPr>
          <w:rFonts w:ascii="Times New Roman" w:hAnsi="Times New Roman" w:cs="Times New Roman"/>
          <w:b/>
          <w:sz w:val="28"/>
          <w:szCs w:val="28"/>
        </w:rPr>
        <w:t>ы</w:t>
      </w:r>
      <w:r w:rsidR="00D37F42">
        <w:rPr>
          <w:rFonts w:ascii="Times New Roman" w:hAnsi="Times New Roman" w:cs="Times New Roman"/>
          <w:sz w:val="28"/>
          <w:szCs w:val="28"/>
        </w:rPr>
        <w:t>.</w:t>
      </w:r>
    </w:p>
    <w:p w:rsidR="00AC4248" w:rsidRPr="00A91B9F" w:rsidRDefault="00AC4248" w:rsidP="007D6860">
      <w:pPr>
        <w:pStyle w:val="a3"/>
        <w:numPr>
          <w:ilvl w:val="0"/>
          <w:numId w:val="3"/>
        </w:numPr>
        <w:spacing w:after="0" w:line="240" w:lineRule="auto"/>
        <w:ind w:left="426"/>
        <w:jc w:val="both"/>
        <w:rPr>
          <w:rFonts w:ascii="Times New Roman" w:hAnsi="Times New Roman" w:cs="Times New Roman"/>
          <w:sz w:val="28"/>
          <w:szCs w:val="28"/>
        </w:rPr>
      </w:pPr>
      <w:r w:rsidRPr="00A91B9F">
        <w:rPr>
          <w:rFonts w:ascii="Times New Roman" w:hAnsi="Times New Roman" w:cs="Times New Roman"/>
          <w:sz w:val="28"/>
          <w:szCs w:val="28"/>
        </w:rPr>
        <w:t>Изучение официального кодификатора и спецификации экзамена.</w:t>
      </w:r>
      <w:r w:rsidR="0016764B" w:rsidRPr="00A91B9F">
        <w:rPr>
          <w:rFonts w:ascii="Times New Roman" w:hAnsi="Times New Roman" w:cs="Times New Roman"/>
          <w:sz w:val="28"/>
          <w:szCs w:val="28"/>
        </w:rPr>
        <w:t xml:space="preserve"> </w:t>
      </w:r>
      <w:r w:rsidR="00A91B9F" w:rsidRPr="00A91B9F">
        <w:rPr>
          <w:rFonts w:ascii="Times New Roman" w:hAnsi="Times New Roman" w:cs="Times New Roman"/>
          <w:sz w:val="28"/>
          <w:szCs w:val="28"/>
        </w:rPr>
        <w:br/>
        <w:t xml:space="preserve">Кодификатор содержит перечень проверяемых требований к результатам освоения основной образовательной программы среднего общего образования по математике, перечень элементов содержания, проверяемых на едином государственном экзамене по математике, отражение в содержании контрольных измерительных </w:t>
      </w:r>
      <w:proofErr w:type="gramStart"/>
      <w:r w:rsidR="00A91B9F" w:rsidRPr="00A91B9F">
        <w:rPr>
          <w:rFonts w:ascii="Times New Roman" w:hAnsi="Times New Roman" w:cs="Times New Roman"/>
          <w:sz w:val="28"/>
          <w:szCs w:val="28"/>
        </w:rPr>
        <w:t>материалов личностных результатов освоения основной образовательной программы среднего общего образования</w:t>
      </w:r>
      <w:proofErr w:type="gramEnd"/>
      <w:r w:rsidR="00A91B9F" w:rsidRPr="00A91B9F">
        <w:rPr>
          <w:rFonts w:ascii="Times New Roman" w:hAnsi="Times New Roman" w:cs="Times New Roman"/>
          <w:sz w:val="28"/>
          <w:szCs w:val="28"/>
        </w:rPr>
        <w:t>.</w:t>
      </w:r>
      <w:r w:rsidR="00A91B9F">
        <w:rPr>
          <w:rFonts w:ascii="Times New Roman" w:hAnsi="Times New Roman" w:cs="Times New Roman"/>
          <w:sz w:val="28"/>
          <w:szCs w:val="28"/>
        </w:rPr>
        <w:t xml:space="preserve"> Спецификация </w:t>
      </w:r>
      <w:r w:rsidR="00FC6259">
        <w:rPr>
          <w:rFonts w:ascii="Times New Roman" w:hAnsi="Times New Roman" w:cs="Times New Roman"/>
          <w:sz w:val="28"/>
          <w:szCs w:val="28"/>
        </w:rPr>
        <w:t>содержит</w:t>
      </w:r>
      <w:r w:rsidR="00A91B9F">
        <w:rPr>
          <w:rFonts w:ascii="Times New Roman" w:hAnsi="Times New Roman" w:cs="Times New Roman"/>
          <w:sz w:val="28"/>
          <w:szCs w:val="28"/>
        </w:rPr>
        <w:t xml:space="preserve"> перечень умений, проверяемых каждым заданием</w:t>
      </w:r>
      <w:r w:rsidR="00FC6259">
        <w:rPr>
          <w:rFonts w:ascii="Times New Roman" w:hAnsi="Times New Roman" w:cs="Times New Roman"/>
          <w:sz w:val="28"/>
          <w:szCs w:val="28"/>
        </w:rPr>
        <w:t>,  уровень их сложности, максимальный балл за выполнение, примерное время выполнения задания выпускником.</w:t>
      </w:r>
    </w:p>
    <w:p w:rsidR="00AA4965" w:rsidRDefault="00AC4248" w:rsidP="007D6860">
      <w:pPr>
        <w:pStyle w:val="a3"/>
        <w:numPr>
          <w:ilvl w:val="0"/>
          <w:numId w:val="3"/>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Знакомство</w:t>
      </w:r>
      <w:r w:rsidR="00A37CC6">
        <w:rPr>
          <w:rFonts w:ascii="Times New Roman" w:hAnsi="Times New Roman" w:cs="Times New Roman"/>
          <w:sz w:val="28"/>
          <w:szCs w:val="28"/>
        </w:rPr>
        <w:t xml:space="preserve"> учащихся 10 класса</w:t>
      </w:r>
      <w:r>
        <w:rPr>
          <w:rFonts w:ascii="Times New Roman" w:hAnsi="Times New Roman" w:cs="Times New Roman"/>
          <w:sz w:val="28"/>
          <w:szCs w:val="28"/>
        </w:rPr>
        <w:t xml:space="preserve"> с демонстрационным вариантом ЕГЭ базового</w:t>
      </w:r>
      <w:r w:rsidR="00AA4965">
        <w:rPr>
          <w:rFonts w:ascii="Times New Roman" w:hAnsi="Times New Roman" w:cs="Times New Roman"/>
          <w:sz w:val="28"/>
          <w:szCs w:val="28"/>
        </w:rPr>
        <w:t xml:space="preserve"> уровня. </w:t>
      </w:r>
      <w:r>
        <w:rPr>
          <w:rFonts w:ascii="Times New Roman" w:hAnsi="Times New Roman" w:cs="Times New Roman"/>
          <w:sz w:val="28"/>
          <w:szCs w:val="28"/>
        </w:rPr>
        <w:t xml:space="preserve"> </w:t>
      </w:r>
    </w:p>
    <w:p w:rsidR="00AA4965" w:rsidRDefault="00AA4965" w:rsidP="007D6860">
      <w:pPr>
        <w:pStyle w:val="a3"/>
        <w:numPr>
          <w:ilvl w:val="0"/>
          <w:numId w:val="3"/>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Р</w:t>
      </w:r>
      <w:r w:rsidR="00FC6259">
        <w:rPr>
          <w:rFonts w:ascii="Times New Roman" w:hAnsi="Times New Roman" w:cs="Times New Roman"/>
          <w:sz w:val="28"/>
          <w:szCs w:val="28"/>
        </w:rPr>
        <w:t>абота с</w:t>
      </w:r>
      <w:r>
        <w:rPr>
          <w:rFonts w:ascii="Times New Roman" w:hAnsi="Times New Roman" w:cs="Times New Roman"/>
          <w:sz w:val="28"/>
          <w:szCs w:val="28"/>
        </w:rPr>
        <w:t xml:space="preserve"> демонстрационн</w:t>
      </w:r>
      <w:r w:rsidR="00FC6259">
        <w:rPr>
          <w:rFonts w:ascii="Times New Roman" w:hAnsi="Times New Roman" w:cs="Times New Roman"/>
          <w:sz w:val="28"/>
          <w:szCs w:val="28"/>
        </w:rPr>
        <w:t>ым</w:t>
      </w:r>
      <w:r>
        <w:rPr>
          <w:rFonts w:ascii="Times New Roman" w:hAnsi="Times New Roman" w:cs="Times New Roman"/>
          <w:sz w:val="28"/>
          <w:szCs w:val="28"/>
        </w:rPr>
        <w:t xml:space="preserve"> вариант</w:t>
      </w:r>
      <w:r w:rsidR="00FC6259">
        <w:rPr>
          <w:rFonts w:ascii="Times New Roman" w:hAnsi="Times New Roman" w:cs="Times New Roman"/>
          <w:sz w:val="28"/>
          <w:szCs w:val="28"/>
        </w:rPr>
        <w:t>ом</w:t>
      </w:r>
      <w:r>
        <w:rPr>
          <w:rFonts w:ascii="Times New Roman" w:hAnsi="Times New Roman" w:cs="Times New Roman"/>
          <w:sz w:val="28"/>
          <w:szCs w:val="28"/>
        </w:rPr>
        <w:t xml:space="preserve"> базовой математики обучающи</w:t>
      </w:r>
      <w:r w:rsidR="00FC6259">
        <w:rPr>
          <w:rFonts w:ascii="Times New Roman" w:hAnsi="Times New Roman" w:cs="Times New Roman"/>
          <w:sz w:val="28"/>
          <w:szCs w:val="28"/>
        </w:rPr>
        <w:t>хся</w:t>
      </w:r>
      <w:r>
        <w:rPr>
          <w:rFonts w:ascii="Times New Roman" w:hAnsi="Times New Roman" w:cs="Times New Roman"/>
          <w:sz w:val="28"/>
          <w:szCs w:val="28"/>
        </w:rPr>
        <w:t xml:space="preserve"> независимо от выбора уровня будущего экзамена.</w:t>
      </w:r>
    </w:p>
    <w:p w:rsidR="00AB0392" w:rsidRPr="00821B5F" w:rsidRDefault="00AB0392" w:rsidP="007D6860">
      <w:pPr>
        <w:pStyle w:val="a3"/>
        <w:numPr>
          <w:ilvl w:val="0"/>
          <w:numId w:val="3"/>
        </w:numPr>
        <w:autoSpaceDE w:val="0"/>
        <w:autoSpaceDN w:val="0"/>
        <w:adjustRightInd w:val="0"/>
        <w:spacing w:after="0" w:line="240" w:lineRule="auto"/>
        <w:ind w:left="426"/>
        <w:jc w:val="both"/>
        <w:rPr>
          <w:rFonts w:ascii="TimesNewRoman,Bold" w:hAnsi="TimesNewRoman,Bold" w:cs="TimesNewRoman,Bold"/>
          <w:b/>
          <w:bCs/>
          <w:sz w:val="19"/>
          <w:szCs w:val="19"/>
        </w:rPr>
      </w:pPr>
      <w:r w:rsidRPr="00AB0392">
        <w:rPr>
          <w:rFonts w:ascii="Times New Roman" w:hAnsi="Times New Roman" w:cs="Times New Roman"/>
          <w:sz w:val="28"/>
          <w:szCs w:val="28"/>
        </w:rPr>
        <w:t xml:space="preserve"> </w:t>
      </w:r>
      <w:r w:rsidR="00AA4965" w:rsidRPr="00AB0392">
        <w:rPr>
          <w:rFonts w:ascii="Times New Roman" w:hAnsi="Times New Roman" w:cs="Times New Roman"/>
          <w:sz w:val="28"/>
          <w:szCs w:val="28"/>
        </w:rPr>
        <w:t xml:space="preserve">Знакомство </w:t>
      </w:r>
      <w:r w:rsidR="00A37CC6" w:rsidRPr="00AB0392">
        <w:rPr>
          <w:rFonts w:ascii="Times New Roman" w:hAnsi="Times New Roman" w:cs="Times New Roman"/>
          <w:sz w:val="28"/>
          <w:szCs w:val="28"/>
        </w:rPr>
        <w:t xml:space="preserve">учащихся 10 класса </w:t>
      </w:r>
      <w:r w:rsidR="00AA4965" w:rsidRPr="00AB0392">
        <w:rPr>
          <w:rFonts w:ascii="Times New Roman" w:hAnsi="Times New Roman" w:cs="Times New Roman"/>
          <w:sz w:val="28"/>
          <w:szCs w:val="28"/>
        </w:rPr>
        <w:t xml:space="preserve">с демонстрационным вариантом ЕГЭ </w:t>
      </w:r>
      <w:r w:rsidRPr="00AB0392">
        <w:rPr>
          <w:rFonts w:ascii="Times New Roman" w:hAnsi="Times New Roman" w:cs="Times New Roman"/>
          <w:sz w:val="28"/>
          <w:szCs w:val="28"/>
        </w:rPr>
        <w:t xml:space="preserve">профильного уровня и критериями оценивания </w:t>
      </w:r>
      <w:r w:rsidRPr="00AB0392">
        <w:rPr>
          <w:rFonts w:ascii="TimesNewRoman,Bold" w:hAnsi="TimesNewRoman,Bold" w:cs="TimesNewRoman,Bold"/>
          <w:b/>
          <w:bCs/>
          <w:sz w:val="19"/>
          <w:szCs w:val="19"/>
        </w:rPr>
        <w:t xml:space="preserve"> </w:t>
      </w:r>
      <w:r w:rsidRPr="00AB0392">
        <w:rPr>
          <w:rFonts w:ascii="Times New Roman" w:hAnsi="Times New Roman" w:cs="Times New Roman"/>
          <w:bCs/>
          <w:sz w:val="28"/>
          <w:szCs w:val="28"/>
        </w:rPr>
        <w:t>выполнения заданий с развёрнутым ответом.</w:t>
      </w:r>
    </w:p>
    <w:p w:rsidR="00821B5F" w:rsidRPr="00AB0392" w:rsidRDefault="00821B5F" w:rsidP="007D6860">
      <w:pPr>
        <w:pStyle w:val="a3"/>
        <w:numPr>
          <w:ilvl w:val="0"/>
          <w:numId w:val="3"/>
        </w:numPr>
        <w:autoSpaceDE w:val="0"/>
        <w:autoSpaceDN w:val="0"/>
        <w:adjustRightInd w:val="0"/>
        <w:spacing w:after="0" w:line="240" w:lineRule="auto"/>
        <w:ind w:left="426"/>
        <w:jc w:val="both"/>
        <w:rPr>
          <w:rFonts w:ascii="TimesNewRoman,Bold" w:hAnsi="TimesNewRoman,Bold" w:cs="TimesNewRoman,Bold"/>
          <w:b/>
          <w:bCs/>
          <w:sz w:val="19"/>
          <w:szCs w:val="19"/>
        </w:rPr>
      </w:pPr>
      <w:r>
        <w:rPr>
          <w:rFonts w:ascii="Times New Roman" w:hAnsi="Times New Roman" w:cs="Times New Roman"/>
          <w:sz w:val="28"/>
          <w:szCs w:val="28"/>
        </w:rPr>
        <w:t>Изучение примерной шкалы перевода первичных баллов в 100-бальную систему.</w:t>
      </w:r>
    </w:p>
    <w:p w:rsidR="00835355" w:rsidRPr="00AB0392" w:rsidRDefault="00821B5F"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bCs/>
          <w:sz w:val="28"/>
          <w:szCs w:val="28"/>
        </w:rPr>
        <w:t>Разбор</w:t>
      </w:r>
      <w:r w:rsidR="00835355" w:rsidRPr="00AB0392">
        <w:rPr>
          <w:rFonts w:ascii="Times New Roman" w:hAnsi="Times New Roman" w:cs="Times New Roman"/>
          <w:bCs/>
          <w:sz w:val="28"/>
          <w:szCs w:val="28"/>
        </w:rPr>
        <w:t xml:space="preserve"> методически</w:t>
      </w:r>
      <w:r w:rsidR="00AA4965" w:rsidRPr="00AB0392">
        <w:rPr>
          <w:rFonts w:ascii="Times New Roman" w:hAnsi="Times New Roman" w:cs="Times New Roman"/>
          <w:bCs/>
          <w:sz w:val="28"/>
          <w:szCs w:val="28"/>
        </w:rPr>
        <w:t>х</w:t>
      </w:r>
      <w:r w:rsidR="00835355" w:rsidRPr="00AB0392">
        <w:rPr>
          <w:rFonts w:ascii="Times New Roman" w:hAnsi="Times New Roman" w:cs="Times New Roman"/>
          <w:bCs/>
          <w:sz w:val="28"/>
          <w:szCs w:val="28"/>
        </w:rPr>
        <w:t xml:space="preserve"> рекомендаци</w:t>
      </w:r>
      <w:r w:rsidR="00AA4965" w:rsidRPr="00AB0392">
        <w:rPr>
          <w:rFonts w:ascii="Times New Roman" w:hAnsi="Times New Roman" w:cs="Times New Roman"/>
          <w:bCs/>
          <w:sz w:val="28"/>
          <w:szCs w:val="28"/>
        </w:rPr>
        <w:t>й</w:t>
      </w:r>
      <w:r w:rsidR="00835355" w:rsidRPr="00AB0392">
        <w:rPr>
          <w:rFonts w:ascii="Times New Roman" w:hAnsi="Times New Roman" w:cs="Times New Roman"/>
          <w:bCs/>
          <w:sz w:val="28"/>
          <w:szCs w:val="28"/>
        </w:rPr>
        <w:t>, подготовленны</w:t>
      </w:r>
      <w:r w:rsidR="00AA4965" w:rsidRPr="00AB0392">
        <w:rPr>
          <w:rFonts w:ascii="Times New Roman" w:hAnsi="Times New Roman" w:cs="Times New Roman"/>
          <w:bCs/>
          <w:sz w:val="28"/>
          <w:szCs w:val="28"/>
        </w:rPr>
        <w:t>х</w:t>
      </w:r>
      <w:r w:rsidR="00835355" w:rsidRPr="00AB0392">
        <w:rPr>
          <w:rFonts w:ascii="Times New Roman" w:hAnsi="Times New Roman" w:cs="Times New Roman"/>
          <w:bCs/>
          <w:sz w:val="28"/>
          <w:szCs w:val="28"/>
        </w:rPr>
        <w:t xml:space="preserve"> на основе анализа типичных ошибок участников ЕГЭ </w:t>
      </w:r>
      <w:r w:rsidR="00FC6259" w:rsidRPr="00AB0392">
        <w:rPr>
          <w:rFonts w:ascii="Times New Roman" w:hAnsi="Times New Roman" w:cs="Times New Roman"/>
          <w:bCs/>
          <w:sz w:val="28"/>
          <w:szCs w:val="28"/>
        </w:rPr>
        <w:t>предыдущего года, публикуемых на сайте ФИПИ.</w:t>
      </w:r>
    </w:p>
    <w:p w:rsidR="00835355" w:rsidRDefault="00CB23E8"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Совершенствование</w:t>
      </w:r>
      <w:r w:rsidR="009A71F6">
        <w:rPr>
          <w:rFonts w:ascii="Times New Roman" w:hAnsi="Times New Roman" w:cs="Times New Roman"/>
          <w:sz w:val="28"/>
          <w:szCs w:val="28"/>
        </w:rPr>
        <w:t xml:space="preserve"> вычислительной культуры. Систематически п</w:t>
      </w:r>
      <w:r w:rsidR="00835355">
        <w:rPr>
          <w:rFonts w:ascii="Times New Roman" w:hAnsi="Times New Roman" w:cs="Times New Roman"/>
          <w:sz w:val="28"/>
          <w:szCs w:val="28"/>
        </w:rPr>
        <w:t>редлагаю ученикам набор</w:t>
      </w:r>
      <w:r w:rsidR="00AA4965">
        <w:rPr>
          <w:rFonts w:ascii="Times New Roman" w:hAnsi="Times New Roman" w:cs="Times New Roman"/>
          <w:sz w:val="28"/>
          <w:szCs w:val="28"/>
        </w:rPr>
        <w:t xml:space="preserve"> </w:t>
      </w:r>
      <w:r w:rsidR="00835355">
        <w:rPr>
          <w:rFonts w:ascii="Times New Roman" w:hAnsi="Times New Roman" w:cs="Times New Roman"/>
          <w:sz w:val="28"/>
          <w:szCs w:val="28"/>
        </w:rPr>
        <w:t xml:space="preserve"> заданий для </w:t>
      </w:r>
      <w:r w:rsidR="00FC6259">
        <w:rPr>
          <w:rFonts w:ascii="Times New Roman" w:hAnsi="Times New Roman" w:cs="Times New Roman"/>
          <w:sz w:val="28"/>
          <w:szCs w:val="28"/>
        </w:rPr>
        <w:t>всестороннего развития</w:t>
      </w:r>
      <w:r w:rsidR="009A71F6">
        <w:rPr>
          <w:rFonts w:ascii="Times New Roman" w:hAnsi="Times New Roman" w:cs="Times New Roman"/>
          <w:sz w:val="28"/>
          <w:szCs w:val="28"/>
        </w:rPr>
        <w:t xml:space="preserve"> вычислительных навыков,</w:t>
      </w:r>
      <w:r w:rsidR="009A71F6" w:rsidRPr="009A71F6">
        <w:rPr>
          <w:rFonts w:ascii="Times New Roman" w:hAnsi="Times New Roman" w:cs="Times New Roman"/>
          <w:sz w:val="28"/>
          <w:szCs w:val="28"/>
        </w:rPr>
        <w:t xml:space="preserve"> </w:t>
      </w:r>
      <w:r w:rsidR="009A71F6">
        <w:rPr>
          <w:rFonts w:ascii="Times New Roman" w:hAnsi="Times New Roman" w:cs="Times New Roman"/>
          <w:sz w:val="28"/>
          <w:szCs w:val="28"/>
        </w:rPr>
        <w:t>так как одной из распространенных ошибок, допускаемых учащимися, являются  ошибки во всевозможных расчетах.</w:t>
      </w:r>
    </w:p>
    <w:p w:rsidR="00A37CC6" w:rsidRDefault="00A37CC6"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Постоянный контроль знаний формул и алгоритмов решения различных типов заданий.</w:t>
      </w:r>
    </w:p>
    <w:p w:rsidR="00FE6826" w:rsidRPr="00261251" w:rsidRDefault="00CB23E8"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sidRPr="00261251">
        <w:rPr>
          <w:rFonts w:ascii="Times New Roman" w:hAnsi="Times New Roman" w:cs="Times New Roman"/>
          <w:sz w:val="28"/>
          <w:szCs w:val="28"/>
        </w:rPr>
        <w:t>Развитие математической логики и навыков решения задач. Параллельно с изучением теоретического материала решаем задачи различной сложности, применяем различные подходы к их решению, включая графический и алгебраический.</w:t>
      </w:r>
      <w:r w:rsidR="00261251" w:rsidRPr="00261251">
        <w:rPr>
          <w:rFonts w:ascii="Times New Roman" w:hAnsi="Times New Roman" w:cs="Times New Roman"/>
          <w:sz w:val="28"/>
          <w:szCs w:val="28"/>
        </w:rPr>
        <w:t xml:space="preserve"> </w:t>
      </w:r>
      <w:r w:rsidR="00261251">
        <w:rPr>
          <w:rFonts w:ascii="Times New Roman" w:hAnsi="Times New Roman" w:cs="Times New Roman"/>
          <w:sz w:val="28"/>
          <w:szCs w:val="28"/>
        </w:rPr>
        <w:t>Например, в рамках</w:t>
      </w:r>
      <w:r w:rsidR="00FE6826" w:rsidRPr="00261251">
        <w:rPr>
          <w:rFonts w:ascii="Times New Roman" w:hAnsi="Times New Roman" w:cs="Times New Roman"/>
          <w:sz w:val="28"/>
          <w:szCs w:val="28"/>
        </w:rPr>
        <w:t xml:space="preserve"> внеурочной деятельности по  теме «Практико-ориенти</w:t>
      </w:r>
      <w:r w:rsidR="007129DE">
        <w:rPr>
          <w:rFonts w:ascii="Times New Roman" w:hAnsi="Times New Roman" w:cs="Times New Roman"/>
          <w:sz w:val="28"/>
          <w:szCs w:val="28"/>
        </w:rPr>
        <w:t>рованные математические задачи»</w:t>
      </w:r>
      <w:r w:rsidR="0070136B">
        <w:rPr>
          <w:rFonts w:ascii="Times New Roman" w:hAnsi="Times New Roman" w:cs="Times New Roman"/>
          <w:sz w:val="28"/>
          <w:szCs w:val="28"/>
        </w:rPr>
        <w:t>.</w:t>
      </w:r>
      <w:r w:rsidR="00FE6826" w:rsidRPr="00261251">
        <w:rPr>
          <w:rFonts w:ascii="Times New Roman" w:hAnsi="Times New Roman" w:cs="Times New Roman"/>
          <w:sz w:val="28"/>
          <w:szCs w:val="28"/>
        </w:rPr>
        <w:t xml:space="preserve"> (</w:t>
      </w:r>
      <w:hyperlink w:anchor="закладка1" w:history="1">
        <w:r w:rsidR="00FE6826" w:rsidRPr="0040205F">
          <w:rPr>
            <w:rStyle w:val="a4"/>
            <w:rFonts w:ascii="Times New Roman" w:hAnsi="Times New Roman" w:cs="Times New Roman"/>
            <w:sz w:val="28"/>
            <w:szCs w:val="28"/>
          </w:rPr>
          <w:t>Приложение 1</w:t>
        </w:r>
      </w:hyperlink>
      <w:r w:rsidR="00FE6826" w:rsidRPr="00261251">
        <w:rPr>
          <w:rFonts w:ascii="Times New Roman" w:hAnsi="Times New Roman" w:cs="Times New Roman"/>
          <w:sz w:val="28"/>
          <w:szCs w:val="28"/>
        </w:rPr>
        <w:t>)</w:t>
      </w:r>
    </w:p>
    <w:p w:rsidR="009A71F6" w:rsidRDefault="00523737"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A6BD3" w:rsidRPr="00FE6826">
        <w:rPr>
          <w:rFonts w:ascii="Times New Roman" w:hAnsi="Times New Roman" w:cs="Times New Roman"/>
          <w:sz w:val="28"/>
          <w:szCs w:val="28"/>
        </w:rPr>
        <w:t>Использование открытого банка з</w:t>
      </w:r>
      <w:r w:rsidR="00FE6826" w:rsidRPr="00FE6826">
        <w:rPr>
          <w:rFonts w:ascii="Times New Roman" w:hAnsi="Times New Roman" w:cs="Times New Roman"/>
          <w:sz w:val="28"/>
          <w:szCs w:val="28"/>
        </w:rPr>
        <w:t xml:space="preserve">аданий ФИПИ </w:t>
      </w:r>
      <w:r w:rsidR="005379B4">
        <w:rPr>
          <w:rFonts w:ascii="Times New Roman" w:hAnsi="Times New Roman" w:cs="Times New Roman"/>
          <w:sz w:val="28"/>
          <w:szCs w:val="28"/>
        </w:rPr>
        <w:t xml:space="preserve">и других </w:t>
      </w:r>
      <w:proofErr w:type="spellStart"/>
      <w:r w:rsidR="005379B4">
        <w:rPr>
          <w:rFonts w:ascii="Times New Roman" w:hAnsi="Times New Roman" w:cs="Times New Roman"/>
          <w:sz w:val="28"/>
          <w:szCs w:val="28"/>
        </w:rPr>
        <w:t>и</w:t>
      </w:r>
      <w:r w:rsidR="00FC6259">
        <w:rPr>
          <w:rFonts w:ascii="Times New Roman" w:hAnsi="Times New Roman" w:cs="Times New Roman"/>
          <w:sz w:val="28"/>
          <w:szCs w:val="28"/>
        </w:rPr>
        <w:t>нтернет-ресурсов</w:t>
      </w:r>
      <w:proofErr w:type="spellEnd"/>
      <w:r w:rsidR="00FC6259">
        <w:rPr>
          <w:rFonts w:ascii="Times New Roman" w:hAnsi="Times New Roman" w:cs="Times New Roman"/>
          <w:sz w:val="28"/>
          <w:szCs w:val="28"/>
        </w:rPr>
        <w:t xml:space="preserve"> </w:t>
      </w:r>
      <w:r w:rsidR="00FE6826" w:rsidRPr="00FE6826">
        <w:rPr>
          <w:rFonts w:ascii="Times New Roman" w:hAnsi="Times New Roman" w:cs="Times New Roman"/>
          <w:sz w:val="28"/>
          <w:szCs w:val="28"/>
        </w:rPr>
        <w:t xml:space="preserve">для работы </w:t>
      </w:r>
      <w:r w:rsidR="00CB23E8">
        <w:rPr>
          <w:rFonts w:ascii="Times New Roman" w:hAnsi="Times New Roman" w:cs="Times New Roman"/>
          <w:sz w:val="28"/>
          <w:szCs w:val="28"/>
        </w:rPr>
        <w:t>с</w:t>
      </w:r>
      <w:r w:rsidR="00FE6826" w:rsidRPr="00FE6826">
        <w:rPr>
          <w:rFonts w:ascii="Times New Roman" w:hAnsi="Times New Roman" w:cs="Times New Roman"/>
          <w:sz w:val="28"/>
          <w:szCs w:val="28"/>
        </w:rPr>
        <w:t xml:space="preserve"> блокам</w:t>
      </w:r>
      <w:r w:rsidR="00CB23E8">
        <w:rPr>
          <w:rFonts w:ascii="Times New Roman" w:hAnsi="Times New Roman" w:cs="Times New Roman"/>
          <w:sz w:val="28"/>
          <w:szCs w:val="28"/>
        </w:rPr>
        <w:t>и</w:t>
      </w:r>
      <w:r w:rsidR="00FE6826" w:rsidRPr="00FE6826">
        <w:rPr>
          <w:rFonts w:ascii="Times New Roman" w:hAnsi="Times New Roman" w:cs="Times New Roman"/>
          <w:sz w:val="28"/>
          <w:szCs w:val="28"/>
        </w:rPr>
        <w:t xml:space="preserve">  тем: числа и вычисления,  уравнения и неравенства, функции и графики, начала математического анализа, множества и логика, вероятность и статистика, </w:t>
      </w:r>
      <w:r w:rsidR="00FE6826">
        <w:rPr>
          <w:rFonts w:ascii="Times New Roman" w:hAnsi="Times New Roman" w:cs="Times New Roman"/>
          <w:sz w:val="28"/>
          <w:szCs w:val="28"/>
        </w:rPr>
        <w:t>г</w:t>
      </w:r>
      <w:r w:rsidR="00FE6826" w:rsidRPr="00FE6826">
        <w:rPr>
          <w:rFonts w:ascii="Times New Roman" w:hAnsi="Times New Roman" w:cs="Times New Roman"/>
          <w:sz w:val="28"/>
          <w:szCs w:val="28"/>
        </w:rPr>
        <w:t>еометрия</w:t>
      </w:r>
      <w:r w:rsidR="00FE6826">
        <w:rPr>
          <w:rFonts w:ascii="Times New Roman" w:hAnsi="Times New Roman" w:cs="Times New Roman"/>
          <w:sz w:val="28"/>
          <w:szCs w:val="28"/>
        </w:rPr>
        <w:t>.</w:t>
      </w:r>
    </w:p>
    <w:p w:rsidR="009A71F6" w:rsidRDefault="00261251"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A37CC6">
        <w:rPr>
          <w:rFonts w:ascii="Times New Roman" w:hAnsi="Times New Roman" w:cs="Times New Roman"/>
          <w:sz w:val="28"/>
          <w:szCs w:val="28"/>
        </w:rPr>
        <w:t xml:space="preserve">Контроль и коррекция знаний после отработки каждого блока тем. </w:t>
      </w:r>
      <w:r w:rsidR="007129DE">
        <w:rPr>
          <w:rFonts w:ascii="Times New Roman" w:hAnsi="Times New Roman" w:cs="Times New Roman"/>
          <w:sz w:val="28"/>
          <w:szCs w:val="28"/>
        </w:rPr>
        <w:br/>
        <w:t>(</w:t>
      </w:r>
      <w:hyperlink w:anchor="закладка2" w:history="1">
        <w:r w:rsidR="007129DE" w:rsidRPr="0070136B">
          <w:rPr>
            <w:rStyle w:val="a4"/>
            <w:rFonts w:ascii="Times New Roman" w:hAnsi="Times New Roman" w:cs="Times New Roman"/>
            <w:sz w:val="28"/>
            <w:szCs w:val="28"/>
          </w:rPr>
          <w:t>Приложение 2</w:t>
        </w:r>
      </w:hyperlink>
      <w:r w:rsidR="007129DE">
        <w:rPr>
          <w:rFonts w:ascii="Times New Roman" w:hAnsi="Times New Roman" w:cs="Times New Roman"/>
          <w:sz w:val="28"/>
          <w:szCs w:val="28"/>
        </w:rPr>
        <w:t>)</w:t>
      </w:r>
    </w:p>
    <w:p w:rsidR="00821B5F" w:rsidRDefault="00821B5F"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Оказание помощи в разработке индивидуального плана по</w:t>
      </w:r>
      <w:r w:rsidR="00891C73">
        <w:rPr>
          <w:rFonts w:ascii="Times New Roman" w:hAnsi="Times New Roman" w:cs="Times New Roman"/>
          <w:sz w:val="28"/>
          <w:szCs w:val="28"/>
        </w:rPr>
        <w:t>дготовки для каждого выпускника.</w:t>
      </w:r>
    </w:p>
    <w:p w:rsidR="00261251" w:rsidRPr="00821B5F" w:rsidRDefault="00AB0392"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sidRPr="00821B5F">
        <w:rPr>
          <w:rFonts w:ascii="Times New Roman" w:hAnsi="Times New Roman" w:cs="Times New Roman"/>
          <w:sz w:val="28"/>
          <w:szCs w:val="28"/>
        </w:rPr>
        <w:t xml:space="preserve"> </w:t>
      </w:r>
      <w:r w:rsidR="00261251" w:rsidRPr="00821B5F">
        <w:rPr>
          <w:rFonts w:ascii="Times New Roman" w:hAnsi="Times New Roman" w:cs="Times New Roman"/>
          <w:sz w:val="28"/>
          <w:szCs w:val="28"/>
        </w:rPr>
        <w:t xml:space="preserve"> </w:t>
      </w:r>
      <w:r w:rsidR="004A2552">
        <w:rPr>
          <w:rFonts w:ascii="Times New Roman" w:hAnsi="Times New Roman" w:cs="Times New Roman"/>
          <w:sz w:val="28"/>
          <w:szCs w:val="28"/>
        </w:rPr>
        <w:t>Переход учащихся</w:t>
      </w:r>
      <w:r w:rsidR="004A2552" w:rsidRPr="00821B5F">
        <w:rPr>
          <w:rFonts w:ascii="Times New Roman" w:hAnsi="Times New Roman" w:cs="Times New Roman"/>
          <w:sz w:val="28"/>
          <w:szCs w:val="28"/>
        </w:rPr>
        <w:t xml:space="preserve"> 11 класса </w:t>
      </w:r>
      <w:r w:rsidR="004A2552">
        <w:rPr>
          <w:rFonts w:ascii="Times New Roman" w:hAnsi="Times New Roman" w:cs="Times New Roman"/>
          <w:sz w:val="28"/>
          <w:szCs w:val="28"/>
        </w:rPr>
        <w:t xml:space="preserve">к работе с вариантами заданий </w:t>
      </w:r>
      <w:r w:rsidR="00936FA7" w:rsidRPr="00821B5F">
        <w:rPr>
          <w:rFonts w:ascii="Times New Roman" w:hAnsi="Times New Roman" w:cs="Times New Roman"/>
          <w:sz w:val="28"/>
          <w:szCs w:val="28"/>
        </w:rPr>
        <w:t>после</w:t>
      </w:r>
      <w:r w:rsidR="004A2552">
        <w:rPr>
          <w:rFonts w:ascii="Times New Roman" w:hAnsi="Times New Roman" w:cs="Times New Roman"/>
          <w:sz w:val="28"/>
          <w:szCs w:val="28"/>
        </w:rPr>
        <w:t xml:space="preserve"> отработки отдельных блоков тем</w:t>
      </w:r>
      <w:r w:rsidR="00936FA7" w:rsidRPr="00821B5F">
        <w:rPr>
          <w:rFonts w:ascii="Times New Roman" w:hAnsi="Times New Roman" w:cs="Times New Roman"/>
          <w:sz w:val="28"/>
          <w:szCs w:val="28"/>
        </w:rPr>
        <w:t xml:space="preserve">, используя печатные сборники, материалы различных </w:t>
      </w:r>
      <w:r w:rsidR="005379B4">
        <w:rPr>
          <w:rFonts w:ascii="Times New Roman" w:hAnsi="Times New Roman" w:cs="Times New Roman"/>
          <w:sz w:val="28"/>
          <w:szCs w:val="28"/>
        </w:rPr>
        <w:t xml:space="preserve">сообществ по подготовке к ЕГЭ, </w:t>
      </w:r>
      <w:proofErr w:type="gramStart"/>
      <w:r w:rsidR="005379B4">
        <w:rPr>
          <w:rFonts w:ascii="Times New Roman" w:hAnsi="Times New Roman" w:cs="Times New Roman"/>
          <w:sz w:val="28"/>
          <w:szCs w:val="28"/>
        </w:rPr>
        <w:t>и</w:t>
      </w:r>
      <w:r w:rsidR="00936FA7" w:rsidRPr="00821B5F">
        <w:rPr>
          <w:rFonts w:ascii="Times New Roman" w:hAnsi="Times New Roman" w:cs="Times New Roman"/>
          <w:sz w:val="28"/>
          <w:szCs w:val="28"/>
        </w:rPr>
        <w:t>нтернет-платформ</w:t>
      </w:r>
      <w:proofErr w:type="gramEnd"/>
      <w:r w:rsidR="00936FA7" w:rsidRPr="00821B5F">
        <w:rPr>
          <w:rFonts w:ascii="Times New Roman" w:hAnsi="Times New Roman" w:cs="Times New Roman"/>
          <w:sz w:val="28"/>
          <w:szCs w:val="28"/>
        </w:rPr>
        <w:t>. Первоначально уделяем особое внимание решению заданий первой части профильного ЕГЭ.</w:t>
      </w:r>
    </w:p>
    <w:p w:rsidR="00821B5F" w:rsidRDefault="00821B5F"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4A2552">
        <w:rPr>
          <w:rFonts w:ascii="Times New Roman" w:hAnsi="Times New Roman" w:cs="Times New Roman"/>
          <w:sz w:val="28"/>
          <w:szCs w:val="28"/>
        </w:rPr>
        <w:t xml:space="preserve">Организация регулярной работы с заданиями части с развернутым ответом с </w:t>
      </w:r>
      <w:r>
        <w:rPr>
          <w:rFonts w:ascii="Times New Roman" w:hAnsi="Times New Roman" w:cs="Times New Roman"/>
          <w:sz w:val="28"/>
          <w:szCs w:val="28"/>
        </w:rPr>
        <w:t xml:space="preserve"> теми обучающимися, кто достаточно уверенно </w:t>
      </w:r>
      <w:r w:rsidR="004A2552">
        <w:rPr>
          <w:rFonts w:ascii="Times New Roman" w:hAnsi="Times New Roman" w:cs="Times New Roman"/>
          <w:sz w:val="28"/>
          <w:szCs w:val="28"/>
        </w:rPr>
        <w:t>справляется с первой частью про</w:t>
      </w:r>
      <w:r w:rsidR="00891C73">
        <w:rPr>
          <w:rFonts w:ascii="Times New Roman" w:hAnsi="Times New Roman" w:cs="Times New Roman"/>
          <w:sz w:val="28"/>
          <w:szCs w:val="28"/>
        </w:rPr>
        <w:t xml:space="preserve">фильной экзаменационной работы. </w:t>
      </w:r>
    </w:p>
    <w:p w:rsidR="00712171" w:rsidRDefault="00821B5F" w:rsidP="007D6860">
      <w:pPr>
        <w:pStyle w:val="a3"/>
        <w:numPr>
          <w:ilvl w:val="0"/>
          <w:numId w:val="5"/>
        </w:numPr>
        <w:autoSpaceDE w:val="0"/>
        <w:autoSpaceDN w:val="0"/>
        <w:adjustRightInd w:val="0"/>
        <w:spacing w:after="0" w:line="240" w:lineRule="auto"/>
        <w:ind w:left="426"/>
        <w:jc w:val="both"/>
        <w:rPr>
          <w:rFonts w:ascii="Times New Roman" w:hAnsi="Times New Roman" w:cs="Times New Roman"/>
          <w:sz w:val="28"/>
          <w:szCs w:val="28"/>
        </w:rPr>
      </w:pPr>
      <w:r w:rsidRPr="00712171">
        <w:rPr>
          <w:rFonts w:ascii="Times New Roman" w:hAnsi="Times New Roman" w:cs="Times New Roman"/>
          <w:sz w:val="28"/>
          <w:szCs w:val="28"/>
        </w:rPr>
        <w:t xml:space="preserve"> </w:t>
      </w:r>
      <w:r w:rsidR="004A2552" w:rsidRPr="00712171">
        <w:rPr>
          <w:rFonts w:ascii="Times New Roman" w:hAnsi="Times New Roman" w:cs="Times New Roman"/>
          <w:sz w:val="28"/>
          <w:szCs w:val="28"/>
        </w:rPr>
        <w:t>Систематическое</w:t>
      </w:r>
      <w:r w:rsidR="00936FA7" w:rsidRPr="00712171">
        <w:rPr>
          <w:rFonts w:ascii="Times New Roman" w:hAnsi="Times New Roman" w:cs="Times New Roman"/>
          <w:sz w:val="28"/>
          <w:szCs w:val="28"/>
        </w:rPr>
        <w:t xml:space="preserve"> про</w:t>
      </w:r>
      <w:r w:rsidR="002D1FDE" w:rsidRPr="00712171">
        <w:rPr>
          <w:rFonts w:ascii="Times New Roman" w:hAnsi="Times New Roman" w:cs="Times New Roman"/>
          <w:sz w:val="28"/>
          <w:szCs w:val="28"/>
        </w:rPr>
        <w:t>в</w:t>
      </w:r>
      <w:r w:rsidR="004A2552" w:rsidRPr="00712171">
        <w:rPr>
          <w:rFonts w:ascii="Times New Roman" w:hAnsi="Times New Roman" w:cs="Times New Roman"/>
          <w:sz w:val="28"/>
          <w:szCs w:val="28"/>
        </w:rPr>
        <w:t>едение для учащихся 11 класса</w:t>
      </w:r>
      <w:r w:rsidR="00936FA7" w:rsidRPr="00712171">
        <w:rPr>
          <w:rFonts w:ascii="Times New Roman" w:hAnsi="Times New Roman" w:cs="Times New Roman"/>
          <w:sz w:val="28"/>
          <w:szCs w:val="28"/>
        </w:rPr>
        <w:t xml:space="preserve"> пробны</w:t>
      </w:r>
      <w:r w:rsidR="004A2552" w:rsidRPr="00712171">
        <w:rPr>
          <w:rFonts w:ascii="Times New Roman" w:hAnsi="Times New Roman" w:cs="Times New Roman"/>
          <w:sz w:val="28"/>
          <w:szCs w:val="28"/>
        </w:rPr>
        <w:t>х</w:t>
      </w:r>
      <w:r w:rsidR="00936FA7" w:rsidRPr="00712171">
        <w:rPr>
          <w:rFonts w:ascii="Times New Roman" w:hAnsi="Times New Roman" w:cs="Times New Roman"/>
          <w:sz w:val="28"/>
          <w:szCs w:val="28"/>
        </w:rPr>
        <w:t xml:space="preserve"> экзамен</w:t>
      </w:r>
      <w:r w:rsidR="004A2552" w:rsidRPr="00712171">
        <w:rPr>
          <w:rFonts w:ascii="Times New Roman" w:hAnsi="Times New Roman" w:cs="Times New Roman"/>
          <w:sz w:val="28"/>
          <w:szCs w:val="28"/>
        </w:rPr>
        <w:t>ов</w:t>
      </w:r>
      <w:r w:rsidR="002D1FDE" w:rsidRPr="00712171">
        <w:rPr>
          <w:rFonts w:ascii="Times New Roman" w:hAnsi="Times New Roman" w:cs="Times New Roman"/>
          <w:sz w:val="28"/>
          <w:szCs w:val="28"/>
        </w:rPr>
        <w:t xml:space="preserve"> как базового, так и профильного уровня, что </w:t>
      </w:r>
      <w:r w:rsidR="00936FA7" w:rsidRPr="00712171">
        <w:rPr>
          <w:rFonts w:ascii="Times New Roman" w:hAnsi="Times New Roman" w:cs="Times New Roman"/>
          <w:sz w:val="28"/>
          <w:szCs w:val="28"/>
        </w:rPr>
        <w:t>позвол</w:t>
      </w:r>
      <w:r w:rsidR="002D1FDE" w:rsidRPr="00712171">
        <w:rPr>
          <w:rFonts w:ascii="Times New Roman" w:hAnsi="Times New Roman" w:cs="Times New Roman"/>
          <w:sz w:val="28"/>
          <w:szCs w:val="28"/>
        </w:rPr>
        <w:t>яет</w:t>
      </w:r>
      <w:r w:rsidR="00936FA7" w:rsidRPr="00712171">
        <w:rPr>
          <w:rFonts w:ascii="Times New Roman" w:hAnsi="Times New Roman" w:cs="Times New Roman"/>
          <w:sz w:val="28"/>
          <w:szCs w:val="28"/>
        </w:rPr>
        <w:t xml:space="preserve"> </w:t>
      </w:r>
      <w:r w:rsidR="002D1FDE" w:rsidRPr="00712171">
        <w:rPr>
          <w:rFonts w:ascii="Times New Roman" w:hAnsi="Times New Roman" w:cs="Times New Roman"/>
          <w:sz w:val="28"/>
          <w:szCs w:val="28"/>
        </w:rPr>
        <w:t xml:space="preserve">выпускникам </w:t>
      </w:r>
      <w:r w:rsidR="00936FA7" w:rsidRPr="00712171">
        <w:rPr>
          <w:rFonts w:ascii="Times New Roman" w:hAnsi="Times New Roman" w:cs="Times New Roman"/>
          <w:sz w:val="28"/>
          <w:szCs w:val="28"/>
        </w:rPr>
        <w:t>привыкнуть к формату экзамена</w:t>
      </w:r>
      <w:r w:rsidR="002D1FDE" w:rsidRPr="00712171">
        <w:rPr>
          <w:rFonts w:ascii="Times New Roman" w:hAnsi="Times New Roman" w:cs="Times New Roman"/>
          <w:sz w:val="28"/>
          <w:szCs w:val="28"/>
        </w:rPr>
        <w:t>,</w:t>
      </w:r>
      <w:r w:rsidR="00936FA7" w:rsidRPr="00712171">
        <w:rPr>
          <w:rFonts w:ascii="Times New Roman" w:hAnsi="Times New Roman" w:cs="Times New Roman"/>
          <w:sz w:val="28"/>
          <w:szCs w:val="28"/>
        </w:rPr>
        <w:t xml:space="preserve"> </w:t>
      </w:r>
      <w:r w:rsidR="002D1FDE" w:rsidRPr="00712171">
        <w:rPr>
          <w:rFonts w:ascii="Times New Roman" w:hAnsi="Times New Roman" w:cs="Times New Roman"/>
          <w:sz w:val="28"/>
          <w:szCs w:val="28"/>
        </w:rPr>
        <w:t>оценить свой уровень подготовки, отработать навыки заполнения бланков ЕГЭ.</w:t>
      </w:r>
      <w:r w:rsidR="00D1137A" w:rsidRPr="00712171">
        <w:rPr>
          <w:rFonts w:ascii="Times New Roman" w:hAnsi="Times New Roman" w:cs="Times New Roman"/>
          <w:sz w:val="28"/>
          <w:szCs w:val="28"/>
        </w:rPr>
        <w:t xml:space="preserve"> </w:t>
      </w:r>
    </w:p>
    <w:p w:rsidR="00091845" w:rsidRDefault="008F02ED" w:rsidP="00E86518">
      <w:pPr>
        <w:pStyle w:val="a3"/>
        <w:numPr>
          <w:ilvl w:val="0"/>
          <w:numId w:val="5"/>
        </w:numPr>
        <w:autoSpaceDE w:val="0"/>
        <w:autoSpaceDN w:val="0"/>
        <w:adjustRightInd w:val="0"/>
        <w:spacing w:after="0" w:line="240" w:lineRule="auto"/>
        <w:ind w:left="426" w:hanging="284"/>
        <w:jc w:val="both"/>
        <w:rPr>
          <w:rFonts w:ascii="Times New Roman" w:hAnsi="Times New Roman" w:cs="Times New Roman"/>
          <w:sz w:val="28"/>
          <w:szCs w:val="28"/>
        </w:rPr>
      </w:pPr>
      <w:r w:rsidRPr="00E86518">
        <w:rPr>
          <w:rFonts w:ascii="Times New Roman" w:hAnsi="Times New Roman" w:cs="Times New Roman"/>
          <w:sz w:val="28"/>
          <w:szCs w:val="28"/>
        </w:rPr>
        <w:t xml:space="preserve">Подведение итогов экзамена. Анализ </w:t>
      </w:r>
      <w:r w:rsidR="00E86518" w:rsidRPr="00E86518">
        <w:rPr>
          <w:rFonts w:ascii="Times New Roman" w:hAnsi="Times New Roman" w:cs="Times New Roman"/>
          <w:sz w:val="28"/>
          <w:szCs w:val="28"/>
        </w:rPr>
        <w:t xml:space="preserve">результатов экзаменационной работы показал, что из заданий базового курса наибольшее затруднение вызвала текстовая задача, решаемая с помощью уравнения, задание на умение выполнять вычисление значений и преобразования выражений, решать рациональные, показательные и логарифмические неравенства. </w:t>
      </w:r>
      <w:r w:rsidR="00091845" w:rsidRPr="00E86518">
        <w:rPr>
          <w:rFonts w:ascii="Times New Roman" w:hAnsi="Times New Roman" w:cs="Times New Roman"/>
          <w:sz w:val="28"/>
          <w:szCs w:val="28"/>
        </w:rPr>
        <w:t>Анализ</w:t>
      </w:r>
      <w:r w:rsidR="00E86518">
        <w:rPr>
          <w:rFonts w:ascii="Times New Roman" w:hAnsi="Times New Roman" w:cs="Times New Roman"/>
          <w:sz w:val="28"/>
          <w:szCs w:val="28"/>
        </w:rPr>
        <w:t>ируя</w:t>
      </w:r>
      <w:r w:rsidR="00091845" w:rsidRPr="00E86518">
        <w:rPr>
          <w:rFonts w:ascii="Times New Roman" w:hAnsi="Times New Roman" w:cs="Times New Roman"/>
          <w:sz w:val="28"/>
          <w:szCs w:val="28"/>
        </w:rPr>
        <w:t xml:space="preserve"> результат</w:t>
      </w:r>
      <w:r w:rsidR="00E86518">
        <w:rPr>
          <w:rFonts w:ascii="Times New Roman" w:hAnsi="Times New Roman" w:cs="Times New Roman"/>
          <w:sz w:val="28"/>
          <w:szCs w:val="28"/>
        </w:rPr>
        <w:t>ы</w:t>
      </w:r>
      <w:r w:rsidR="00091845" w:rsidRPr="00E86518">
        <w:rPr>
          <w:rFonts w:ascii="Times New Roman" w:hAnsi="Times New Roman" w:cs="Times New Roman"/>
          <w:sz w:val="28"/>
          <w:szCs w:val="28"/>
        </w:rPr>
        <w:t xml:space="preserve"> профильного экзамена</w:t>
      </w:r>
      <w:r w:rsidR="00E86518">
        <w:rPr>
          <w:rFonts w:ascii="Times New Roman" w:hAnsi="Times New Roman" w:cs="Times New Roman"/>
          <w:sz w:val="28"/>
          <w:szCs w:val="28"/>
        </w:rPr>
        <w:t>, можно сделать вывод,</w:t>
      </w:r>
      <w:r w:rsidR="00091845" w:rsidRPr="00E86518">
        <w:rPr>
          <w:rFonts w:ascii="Times New Roman" w:hAnsi="Times New Roman" w:cs="Times New Roman"/>
          <w:sz w:val="28"/>
          <w:szCs w:val="28"/>
        </w:rPr>
        <w:t xml:space="preserve"> что из заданий с кратким ответом лучше всего выпускники справились с геометрическими задачами, задачами по теории вероятности, текстовой задачей,  заданиями на использование свойств и графиков функций для решения уравнений</w:t>
      </w:r>
      <w:r w:rsidR="00BE2A45" w:rsidRPr="00E86518">
        <w:rPr>
          <w:rFonts w:ascii="Times New Roman" w:hAnsi="Times New Roman" w:cs="Times New Roman"/>
          <w:sz w:val="28"/>
          <w:szCs w:val="28"/>
        </w:rPr>
        <w:t>,</w:t>
      </w:r>
      <w:r w:rsidR="00B93CA4" w:rsidRPr="00E86518">
        <w:rPr>
          <w:rFonts w:ascii="Times New Roman" w:hAnsi="Times New Roman" w:cs="Times New Roman"/>
          <w:sz w:val="28"/>
          <w:szCs w:val="28"/>
        </w:rPr>
        <w:t xml:space="preserve"> на нахо</w:t>
      </w:r>
      <w:r w:rsidR="00A32EE0" w:rsidRPr="00E86518">
        <w:rPr>
          <w:rFonts w:ascii="Times New Roman" w:hAnsi="Times New Roman" w:cs="Times New Roman"/>
          <w:sz w:val="28"/>
          <w:szCs w:val="28"/>
        </w:rPr>
        <w:t>ждение</w:t>
      </w:r>
      <w:r w:rsidR="00B93CA4" w:rsidRPr="00E86518">
        <w:rPr>
          <w:rFonts w:ascii="Times New Roman" w:hAnsi="Times New Roman" w:cs="Times New Roman"/>
          <w:sz w:val="28"/>
          <w:szCs w:val="28"/>
        </w:rPr>
        <w:t xml:space="preserve"> </w:t>
      </w:r>
      <w:r w:rsidR="00A32EE0" w:rsidRPr="00E86518">
        <w:rPr>
          <w:rFonts w:ascii="Times New Roman" w:hAnsi="Times New Roman" w:cs="Times New Roman"/>
          <w:sz w:val="28"/>
          <w:szCs w:val="28"/>
        </w:rPr>
        <w:t>наибольших и наименьших значений</w:t>
      </w:r>
      <w:r w:rsidR="00B93CA4" w:rsidRPr="00E86518">
        <w:rPr>
          <w:rFonts w:ascii="Times New Roman" w:hAnsi="Times New Roman" w:cs="Times New Roman"/>
          <w:sz w:val="28"/>
          <w:szCs w:val="28"/>
        </w:rPr>
        <w:t xml:space="preserve"> функций, про</w:t>
      </w:r>
      <w:r w:rsidR="00A32EE0" w:rsidRPr="00E86518">
        <w:rPr>
          <w:rFonts w:ascii="Times New Roman" w:hAnsi="Times New Roman" w:cs="Times New Roman"/>
          <w:sz w:val="28"/>
          <w:szCs w:val="28"/>
        </w:rPr>
        <w:t>изводных</w:t>
      </w:r>
      <w:r w:rsidR="00B93CA4" w:rsidRPr="00E86518">
        <w:rPr>
          <w:rFonts w:ascii="Times New Roman" w:hAnsi="Times New Roman" w:cs="Times New Roman"/>
          <w:sz w:val="28"/>
          <w:szCs w:val="28"/>
        </w:rPr>
        <w:t xml:space="preserve"> элементарных функций для исследования функций. </w:t>
      </w:r>
      <w:r w:rsidR="00A32EE0" w:rsidRPr="00E86518">
        <w:rPr>
          <w:rFonts w:ascii="Times New Roman" w:hAnsi="Times New Roman" w:cs="Times New Roman"/>
          <w:sz w:val="28"/>
          <w:szCs w:val="28"/>
        </w:rPr>
        <w:t>Из заданий части с развернутым ответом лучше всего ученики справились с решением тригонометрического уравнения с отбором корней</w:t>
      </w:r>
      <w:proofErr w:type="gramStart"/>
      <w:r w:rsidR="00A32EE0" w:rsidRPr="00E86518">
        <w:rPr>
          <w:rFonts w:ascii="Times New Roman" w:hAnsi="Times New Roman" w:cs="Times New Roman"/>
          <w:sz w:val="28"/>
          <w:szCs w:val="28"/>
        </w:rPr>
        <w:t>.</w:t>
      </w:r>
      <w:proofErr w:type="gramEnd"/>
      <w:r w:rsidR="00600AFF" w:rsidRPr="00E86518">
        <w:rPr>
          <w:rFonts w:ascii="Times New Roman" w:hAnsi="Times New Roman" w:cs="Times New Roman"/>
          <w:sz w:val="28"/>
          <w:szCs w:val="28"/>
        </w:rPr>
        <w:t xml:space="preserve"> </w:t>
      </w:r>
      <w:r w:rsidR="00163A0A">
        <w:rPr>
          <w:rFonts w:ascii="Times New Roman" w:hAnsi="Times New Roman" w:cs="Times New Roman"/>
          <w:sz w:val="28"/>
          <w:szCs w:val="28"/>
        </w:rPr>
        <w:t xml:space="preserve">Кроме того, </w:t>
      </w:r>
      <w:r w:rsidR="00600AFF" w:rsidRPr="00E86518">
        <w:rPr>
          <w:rFonts w:ascii="Times New Roman" w:hAnsi="Times New Roman" w:cs="Times New Roman"/>
          <w:sz w:val="28"/>
          <w:szCs w:val="28"/>
        </w:rPr>
        <w:t>максимальный балл</w:t>
      </w:r>
      <w:r w:rsidR="00163A0A">
        <w:rPr>
          <w:rFonts w:ascii="Times New Roman" w:hAnsi="Times New Roman" w:cs="Times New Roman"/>
          <w:sz w:val="28"/>
          <w:szCs w:val="28"/>
        </w:rPr>
        <w:t xml:space="preserve"> был получен выпускниками за</w:t>
      </w:r>
      <w:r w:rsidR="00600AFF" w:rsidRPr="00E86518">
        <w:rPr>
          <w:rFonts w:ascii="Times New Roman" w:hAnsi="Times New Roman" w:cs="Times New Roman"/>
          <w:sz w:val="28"/>
          <w:szCs w:val="28"/>
        </w:rPr>
        <w:t xml:space="preserve"> реш</w:t>
      </w:r>
      <w:r w:rsidR="00163A0A">
        <w:rPr>
          <w:rFonts w:ascii="Times New Roman" w:hAnsi="Times New Roman" w:cs="Times New Roman"/>
          <w:sz w:val="28"/>
          <w:szCs w:val="28"/>
        </w:rPr>
        <w:t>ение неравенства</w:t>
      </w:r>
      <w:r w:rsidR="00600AFF" w:rsidRPr="00E86518">
        <w:rPr>
          <w:rFonts w:ascii="Times New Roman" w:hAnsi="Times New Roman" w:cs="Times New Roman"/>
          <w:sz w:val="28"/>
          <w:szCs w:val="28"/>
        </w:rPr>
        <w:t>,</w:t>
      </w:r>
      <w:r w:rsidR="00A32EE0" w:rsidRPr="00E86518">
        <w:rPr>
          <w:rFonts w:ascii="Times New Roman" w:hAnsi="Times New Roman" w:cs="Times New Roman"/>
          <w:sz w:val="28"/>
          <w:szCs w:val="28"/>
        </w:rPr>
        <w:t xml:space="preserve"> </w:t>
      </w:r>
      <w:r w:rsidR="00163A0A">
        <w:rPr>
          <w:rFonts w:ascii="Times New Roman" w:hAnsi="Times New Roman" w:cs="Times New Roman"/>
          <w:sz w:val="28"/>
          <w:szCs w:val="28"/>
        </w:rPr>
        <w:t>задачи</w:t>
      </w:r>
      <w:r w:rsidR="00600AFF" w:rsidRPr="00E86518">
        <w:rPr>
          <w:rFonts w:ascii="Times New Roman" w:hAnsi="Times New Roman" w:cs="Times New Roman"/>
          <w:sz w:val="28"/>
          <w:szCs w:val="28"/>
        </w:rPr>
        <w:t xml:space="preserve"> планиметрии, задани</w:t>
      </w:r>
      <w:r w:rsidR="00163A0A">
        <w:rPr>
          <w:rFonts w:ascii="Times New Roman" w:hAnsi="Times New Roman" w:cs="Times New Roman"/>
          <w:sz w:val="28"/>
          <w:szCs w:val="28"/>
        </w:rPr>
        <w:t>я</w:t>
      </w:r>
      <w:r w:rsidR="00600AFF" w:rsidRPr="00E86518">
        <w:rPr>
          <w:rFonts w:ascii="Times New Roman" w:hAnsi="Times New Roman" w:cs="Times New Roman"/>
          <w:sz w:val="28"/>
          <w:szCs w:val="28"/>
        </w:rPr>
        <w:t xml:space="preserve"> на умен</w:t>
      </w:r>
      <w:r w:rsidR="00A44CEB">
        <w:rPr>
          <w:rFonts w:ascii="Times New Roman" w:hAnsi="Times New Roman" w:cs="Times New Roman"/>
          <w:sz w:val="28"/>
          <w:szCs w:val="28"/>
        </w:rPr>
        <w:t>ие использовать свойства чисел.</w:t>
      </w:r>
    </w:p>
    <w:p w:rsidR="00A44CEB" w:rsidRPr="00FE444F" w:rsidRDefault="004E30D7" w:rsidP="004F70E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Анализ результатов ЕГЭ по математике в очередной раз подтвердил, что залогом успеха является систематическое </w:t>
      </w:r>
      <w:r w:rsidRPr="004E30D7">
        <w:rPr>
          <w:rFonts w:ascii="Times New Roman" w:hAnsi="Times New Roman" w:cs="Times New Roman"/>
          <w:sz w:val="28"/>
          <w:szCs w:val="28"/>
        </w:rPr>
        <w:t>изучение материала</w:t>
      </w:r>
      <w:r>
        <w:rPr>
          <w:rFonts w:ascii="Times New Roman" w:hAnsi="Times New Roman" w:cs="Times New Roman"/>
          <w:sz w:val="28"/>
          <w:szCs w:val="28"/>
        </w:rPr>
        <w:t xml:space="preserve"> на протяжении всего обучения в школе</w:t>
      </w:r>
      <w:r w:rsidRPr="004E30D7">
        <w:rPr>
          <w:rFonts w:ascii="Times New Roman" w:hAnsi="Times New Roman" w:cs="Times New Roman"/>
          <w:sz w:val="28"/>
          <w:szCs w:val="28"/>
        </w:rPr>
        <w:t>, решение большого числа задач по каждой теме – от прост</w:t>
      </w:r>
      <w:r>
        <w:rPr>
          <w:rFonts w:ascii="Times New Roman" w:hAnsi="Times New Roman" w:cs="Times New Roman"/>
          <w:sz w:val="28"/>
          <w:szCs w:val="28"/>
        </w:rPr>
        <w:t xml:space="preserve">ых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сложным, изучение различных</w:t>
      </w:r>
      <w:r w:rsidR="00BF3FDF">
        <w:rPr>
          <w:rFonts w:ascii="Times New Roman" w:hAnsi="Times New Roman" w:cs="Times New Roman"/>
          <w:sz w:val="28"/>
          <w:szCs w:val="28"/>
        </w:rPr>
        <w:t xml:space="preserve"> методов решения задач, развитие логического и алгоритмического мышления. </w:t>
      </w:r>
      <w:proofErr w:type="gramStart"/>
      <w:r w:rsidR="00A44CEB" w:rsidRPr="00FE444F">
        <w:rPr>
          <w:rFonts w:ascii="Times New Roman" w:hAnsi="Times New Roman" w:cs="Times New Roman"/>
          <w:sz w:val="28"/>
          <w:szCs w:val="28"/>
        </w:rPr>
        <w:t>Возвращаясь к проблеме повышения уровня математической подготовки</w:t>
      </w:r>
      <w:r w:rsidR="00FE444F">
        <w:rPr>
          <w:rFonts w:ascii="Times New Roman" w:hAnsi="Times New Roman" w:cs="Times New Roman"/>
          <w:sz w:val="28"/>
          <w:szCs w:val="28"/>
        </w:rPr>
        <w:t xml:space="preserve"> школьников</w:t>
      </w:r>
      <w:r w:rsidR="00A44CEB" w:rsidRPr="00FE444F">
        <w:rPr>
          <w:rFonts w:ascii="Times New Roman" w:hAnsi="Times New Roman" w:cs="Times New Roman"/>
          <w:sz w:val="28"/>
          <w:szCs w:val="28"/>
        </w:rPr>
        <w:t xml:space="preserve">, </w:t>
      </w:r>
      <w:r w:rsidR="00FE444F" w:rsidRPr="00FE444F">
        <w:rPr>
          <w:rFonts w:ascii="Times New Roman" w:hAnsi="Times New Roman" w:cs="Times New Roman"/>
          <w:sz w:val="28"/>
          <w:szCs w:val="28"/>
        </w:rPr>
        <w:t xml:space="preserve">считаю, что </w:t>
      </w:r>
      <w:r w:rsidR="00FE444F">
        <w:rPr>
          <w:rFonts w:ascii="Times New Roman" w:hAnsi="Times New Roman" w:cs="Times New Roman"/>
          <w:sz w:val="28"/>
          <w:szCs w:val="28"/>
        </w:rPr>
        <w:t xml:space="preserve">кроме </w:t>
      </w:r>
      <w:r w:rsidR="00FE444F" w:rsidRPr="00FE444F">
        <w:rPr>
          <w:rFonts w:ascii="Times New Roman" w:hAnsi="Times New Roman" w:cs="Times New Roman"/>
          <w:sz w:val="28"/>
          <w:szCs w:val="28"/>
        </w:rPr>
        <w:t>обеспечени</w:t>
      </w:r>
      <w:r w:rsidR="00FE444F">
        <w:rPr>
          <w:rFonts w:ascii="Times New Roman" w:hAnsi="Times New Roman" w:cs="Times New Roman"/>
          <w:sz w:val="28"/>
          <w:szCs w:val="28"/>
        </w:rPr>
        <w:t>я</w:t>
      </w:r>
      <w:r w:rsidR="00FE444F" w:rsidRPr="00FE444F">
        <w:rPr>
          <w:rFonts w:ascii="Times New Roman" w:hAnsi="Times New Roman" w:cs="Times New Roman"/>
          <w:sz w:val="28"/>
          <w:szCs w:val="28"/>
        </w:rPr>
        <w:t xml:space="preserve"> отсутствия пробелов в базовых знаниях обучающ</w:t>
      </w:r>
      <w:r w:rsidR="00BF3FDF">
        <w:rPr>
          <w:rFonts w:ascii="Times New Roman" w:hAnsi="Times New Roman" w:cs="Times New Roman"/>
          <w:sz w:val="28"/>
          <w:szCs w:val="28"/>
        </w:rPr>
        <w:t>ихся</w:t>
      </w:r>
      <w:r w:rsidR="00FE444F">
        <w:rPr>
          <w:rFonts w:ascii="Times New Roman" w:hAnsi="Times New Roman" w:cs="Times New Roman"/>
          <w:sz w:val="28"/>
          <w:szCs w:val="28"/>
        </w:rPr>
        <w:t>,</w:t>
      </w:r>
      <w:r w:rsidR="00FE444F" w:rsidRPr="00FE444F">
        <w:rPr>
          <w:rFonts w:ascii="Times New Roman" w:hAnsi="Times New Roman" w:cs="Times New Roman"/>
          <w:sz w:val="28"/>
          <w:szCs w:val="28"/>
        </w:rPr>
        <w:t xml:space="preserve"> </w:t>
      </w:r>
      <w:r w:rsidR="004F70E4" w:rsidRPr="004F70E4">
        <w:rPr>
          <w:rFonts w:ascii="Times New Roman" w:hAnsi="Times New Roman" w:cs="Times New Roman"/>
          <w:sz w:val="28"/>
          <w:szCs w:val="28"/>
        </w:rPr>
        <w:t>модернизаци</w:t>
      </w:r>
      <w:r w:rsidR="004F70E4">
        <w:rPr>
          <w:rFonts w:ascii="Times New Roman" w:hAnsi="Times New Roman" w:cs="Times New Roman"/>
          <w:sz w:val="28"/>
          <w:szCs w:val="28"/>
        </w:rPr>
        <w:t>и</w:t>
      </w:r>
      <w:r w:rsidR="004F70E4" w:rsidRPr="004F70E4">
        <w:rPr>
          <w:rFonts w:ascii="Times New Roman" w:hAnsi="Times New Roman" w:cs="Times New Roman"/>
          <w:sz w:val="28"/>
          <w:szCs w:val="28"/>
        </w:rPr>
        <w:t xml:space="preserve"> содержания учебных программ математического образования на всех</w:t>
      </w:r>
      <w:r w:rsidR="004F70E4">
        <w:rPr>
          <w:rFonts w:ascii="Times New Roman" w:hAnsi="Times New Roman" w:cs="Times New Roman"/>
          <w:sz w:val="28"/>
          <w:szCs w:val="28"/>
        </w:rPr>
        <w:t xml:space="preserve"> </w:t>
      </w:r>
      <w:r w:rsidR="004F70E4" w:rsidRPr="004F70E4">
        <w:rPr>
          <w:rFonts w:ascii="Times New Roman" w:hAnsi="Times New Roman" w:cs="Times New Roman"/>
          <w:sz w:val="28"/>
          <w:szCs w:val="28"/>
        </w:rPr>
        <w:t>уровнях (с обеспечением их преемственности) исходя из потребностей обучающихся и</w:t>
      </w:r>
      <w:r w:rsidR="004F70E4">
        <w:rPr>
          <w:rFonts w:ascii="Times New Roman" w:hAnsi="Times New Roman" w:cs="Times New Roman"/>
          <w:sz w:val="28"/>
          <w:szCs w:val="28"/>
        </w:rPr>
        <w:t xml:space="preserve"> </w:t>
      </w:r>
      <w:r w:rsidR="004F70E4" w:rsidRPr="004F70E4">
        <w:rPr>
          <w:rFonts w:ascii="Times New Roman" w:hAnsi="Times New Roman" w:cs="Times New Roman"/>
          <w:sz w:val="28"/>
          <w:szCs w:val="28"/>
        </w:rPr>
        <w:t xml:space="preserve">потребностей общества во всеобщей математической грамотности, </w:t>
      </w:r>
      <w:r w:rsidR="00A44CEB" w:rsidRPr="00FE444F">
        <w:rPr>
          <w:rFonts w:ascii="Times New Roman" w:hAnsi="Times New Roman" w:cs="Times New Roman"/>
          <w:sz w:val="28"/>
          <w:szCs w:val="28"/>
        </w:rPr>
        <w:t xml:space="preserve">следует </w:t>
      </w:r>
      <w:r w:rsidR="00FE444F" w:rsidRPr="00FE444F">
        <w:rPr>
          <w:rFonts w:ascii="Times New Roman" w:hAnsi="Times New Roman" w:cs="Times New Roman"/>
          <w:sz w:val="28"/>
          <w:szCs w:val="28"/>
        </w:rPr>
        <w:t xml:space="preserve">уделить особое </w:t>
      </w:r>
      <w:r w:rsidR="00A44CEB" w:rsidRPr="00FE444F">
        <w:rPr>
          <w:rFonts w:ascii="Times New Roman" w:hAnsi="Times New Roman" w:cs="Times New Roman"/>
          <w:sz w:val="28"/>
          <w:szCs w:val="28"/>
        </w:rPr>
        <w:t xml:space="preserve">внимание </w:t>
      </w:r>
      <w:r w:rsidR="00FE444F" w:rsidRPr="00FE444F">
        <w:rPr>
          <w:rFonts w:ascii="Times New Roman" w:hAnsi="Times New Roman" w:cs="Times New Roman"/>
          <w:sz w:val="28"/>
          <w:szCs w:val="28"/>
        </w:rPr>
        <w:t xml:space="preserve"> </w:t>
      </w:r>
      <w:r w:rsidR="00FE444F" w:rsidRPr="00FE444F">
        <w:rPr>
          <w:rFonts w:ascii="Times New Roman" w:hAnsi="Times New Roman" w:cs="Times New Roman"/>
          <w:color w:val="000000"/>
          <w:sz w:val="28"/>
          <w:szCs w:val="28"/>
          <w:shd w:val="clear" w:color="auto" w:fill="FFFFFF"/>
        </w:rPr>
        <w:t xml:space="preserve">внедрению в практику обучения </w:t>
      </w:r>
      <w:r w:rsidR="00FE444F" w:rsidRPr="00163A0A">
        <w:rPr>
          <w:rFonts w:ascii="Times New Roman" w:hAnsi="Times New Roman" w:cs="Times New Roman"/>
          <w:color w:val="000000"/>
          <w:sz w:val="28"/>
          <w:szCs w:val="28"/>
          <w:shd w:val="clear" w:color="auto" w:fill="FFFFFF"/>
        </w:rPr>
        <w:t>образовательных</w:t>
      </w:r>
      <w:r w:rsidR="00163A0A">
        <w:rPr>
          <w:rFonts w:ascii="Times New Roman" w:hAnsi="Times New Roman" w:cs="Times New Roman"/>
          <w:color w:val="000000"/>
          <w:sz w:val="28"/>
          <w:szCs w:val="28"/>
          <w:shd w:val="clear" w:color="auto" w:fill="FFFFFF"/>
        </w:rPr>
        <w:t xml:space="preserve"> </w:t>
      </w:r>
      <w:r w:rsidR="00FE444F" w:rsidRPr="00163A0A">
        <w:rPr>
          <w:rFonts w:ascii="Times New Roman" w:hAnsi="Times New Roman" w:cs="Times New Roman"/>
          <w:color w:val="000000"/>
          <w:sz w:val="28"/>
          <w:szCs w:val="28"/>
          <w:shd w:val="clear" w:color="auto" w:fill="FFFFFF"/>
        </w:rPr>
        <w:t xml:space="preserve"> </w:t>
      </w:r>
      <w:r w:rsidR="00163A0A">
        <w:rPr>
          <w:rFonts w:ascii="Times New Roman" w:hAnsi="Times New Roman" w:cs="Times New Roman"/>
          <w:color w:val="000000"/>
          <w:sz w:val="28"/>
          <w:szCs w:val="28"/>
          <w:shd w:val="clear" w:color="auto" w:fill="FFFFFF"/>
        </w:rPr>
        <w:t>технологий</w:t>
      </w:r>
      <w:r w:rsidR="00FE444F" w:rsidRPr="00FE444F">
        <w:rPr>
          <w:rFonts w:ascii="Times New Roman" w:hAnsi="Times New Roman" w:cs="Times New Roman"/>
          <w:color w:val="000000"/>
          <w:sz w:val="28"/>
          <w:szCs w:val="28"/>
          <w:shd w:val="clear" w:color="auto" w:fill="FFFFFF"/>
        </w:rPr>
        <w:t>, ориентированных на развитие продуктивного мышления школьников, на формирование</w:t>
      </w:r>
      <w:proofErr w:type="gramEnd"/>
      <w:r w:rsidR="00FE444F" w:rsidRPr="00FE444F">
        <w:rPr>
          <w:rFonts w:ascii="Times New Roman" w:hAnsi="Times New Roman" w:cs="Times New Roman"/>
          <w:color w:val="000000"/>
          <w:sz w:val="28"/>
          <w:szCs w:val="28"/>
          <w:shd w:val="clear" w:color="auto" w:fill="FFFFFF"/>
        </w:rPr>
        <w:t xml:space="preserve"> у них умения анализировать процесс собственной познавательной деятельности, способности к интеллектуальной рефлексии.</w:t>
      </w:r>
    </w:p>
    <w:p w:rsidR="004F70E4" w:rsidRDefault="004F70E4" w:rsidP="004F70E4">
      <w:pPr>
        <w:jc w:val="both"/>
        <w:rPr>
          <w:rFonts w:ascii="Times New Roman" w:hAnsi="Times New Roman" w:cs="Times New Roman"/>
          <w:sz w:val="28"/>
          <w:szCs w:val="28"/>
        </w:rPr>
      </w:pPr>
    </w:p>
    <w:p w:rsidR="00DF6EA3" w:rsidRDefault="00DF6EA3" w:rsidP="004F70E4">
      <w:pPr>
        <w:jc w:val="center"/>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073419" w:rsidRPr="00073419" w:rsidRDefault="00073419" w:rsidP="00073419">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073419">
        <w:rPr>
          <w:rFonts w:ascii="Times New Roman" w:hAnsi="Times New Roman" w:cs="Times New Roman"/>
          <w:bCs/>
          <w:sz w:val="28"/>
          <w:szCs w:val="28"/>
        </w:rPr>
        <w:t xml:space="preserve">Кодификатор </w:t>
      </w:r>
      <w:r w:rsidRPr="00073419">
        <w:rPr>
          <w:rFonts w:ascii="Times New Roman" w:hAnsi="Times New Roman" w:cs="Times New Roman"/>
          <w:sz w:val="28"/>
          <w:szCs w:val="28"/>
        </w:rPr>
        <w:t>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математике.</w:t>
      </w:r>
    </w:p>
    <w:p w:rsidR="00073419" w:rsidRPr="00073419" w:rsidRDefault="00073419" w:rsidP="00073419">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073419">
        <w:rPr>
          <w:rFonts w:ascii="Times New Roman" w:hAnsi="Times New Roman" w:cs="Times New Roman"/>
          <w:sz w:val="28"/>
          <w:szCs w:val="28"/>
        </w:rPr>
        <w:t>Концепция развития математического образования в Российской Федерации.</w:t>
      </w:r>
    </w:p>
    <w:p w:rsidR="00276740" w:rsidRPr="004F70E4" w:rsidRDefault="00931259" w:rsidP="00073419">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931259">
        <w:rPr>
          <w:rFonts w:ascii="Times New Roman" w:hAnsi="Times New Roman" w:cs="Times New Roman"/>
          <w:bCs/>
          <w:color w:val="000000" w:themeColor="text1"/>
          <w:sz w:val="28"/>
          <w:szCs w:val="28"/>
        </w:rPr>
        <w:t>Образовательная социальная сеть nsportal.ru</w:t>
      </w:r>
      <w:r>
        <w:rPr>
          <w:rFonts w:ascii="Times New Roman" w:hAnsi="Times New Roman" w:cs="Times New Roman"/>
          <w:bCs/>
          <w:color w:val="000000" w:themeColor="text1"/>
          <w:sz w:val="28"/>
          <w:szCs w:val="28"/>
        </w:rPr>
        <w:br/>
      </w:r>
      <w:hyperlink r:id="rId9" w:history="1">
        <w:r w:rsidR="004F70E4" w:rsidRPr="006A692F">
          <w:rPr>
            <w:rStyle w:val="a4"/>
            <w:rFonts w:ascii="Times New Roman" w:hAnsi="Times New Roman" w:cs="Times New Roman"/>
            <w:bCs/>
            <w:sz w:val="28"/>
            <w:szCs w:val="28"/>
          </w:rPr>
          <w:t>https://nsportal.ru/shkola/matematika/library/2017/01/29/programma-fakultativnogo-kursa-praktiko-orientirovannye-zadachi</w:t>
        </w:r>
      </w:hyperlink>
    </w:p>
    <w:p w:rsidR="004F70E4" w:rsidRPr="004F70E4" w:rsidRDefault="004F70E4" w:rsidP="00073419">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4F70E4">
        <w:rPr>
          <w:rFonts w:ascii="Times New Roman" w:hAnsi="Times New Roman" w:cs="Times New Roman"/>
          <w:bCs/>
          <w:color w:val="000000" w:themeColor="text1"/>
          <w:sz w:val="28"/>
          <w:szCs w:val="28"/>
        </w:rPr>
        <w:t>Пуртова Е</w:t>
      </w:r>
      <w:r>
        <w:rPr>
          <w:rFonts w:ascii="Times New Roman" w:hAnsi="Times New Roman" w:cs="Times New Roman"/>
          <w:bCs/>
          <w:color w:val="000000" w:themeColor="text1"/>
          <w:sz w:val="28"/>
          <w:szCs w:val="28"/>
        </w:rPr>
        <w:t>.</w:t>
      </w:r>
      <w:r w:rsidRPr="004F70E4">
        <w:rPr>
          <w:rFonts w:ascii="Times New Roman" w:hAnsi="Times New Roman" w:cs="Times New Roman"/>
          <w:bCs/>
          <w:color w:val="000000" w:themeColor="text1"/>
          <w:sz w:val="28"/>
          <w:szCs w:val="28"/>
        </w:rPr>
        <w:t xml:space="preserve"> А</w:t>
      </w:r>
      <w:r>
        <w:rPr>
          <w:rFonts w:ascii="Times New Roman" w:hAnsi="Times New Roman" w:cs="Times New Roman"/>
          <w:bCs/>
          <w:color w:val="000000" w:themeColor="text1"/>
          <w:sz w:val="28"/>
          <w:szCs w:val="28"/>
        </w:rPr>
        <w:t>. «Понятие обучаемости»</w:t>
      </w:r>
    </w:p>
    <w:p w:rsidR="004F70E4" w:rsidRPr="00931259" w:rsidRDefault="004F70E4" w:rsidP="004F70E4">
      <w:pPr>
        <w:pStyle w:val="a3"/>
        <w:autoSpaceDE w:val="0"/>
        <w:autoSpaceDN w:val="0"/>
        <w:adjustRightInd w:val="0"/>
        <w:spacing w:after="0" w:line="240" w:lineRule="auto"/>
        <w:ind w:left="786"/>
        <w:jc w:val="both"/>
        <w:rPr>
          <w:rFonts w:ascii="Times New Roman" w:hAnsi="Times New Roman" w:cs="Times New Roman"/>
          <w:sz w:val="28"/>
          <w:szCs w:val="28"/>
        </w:rPr>
      </w:pPr>
      <w:r w:rsidRPr="004F70E4">
        <w:rPr>
          <w:rFonts w:ascii="Times New Roman" w:hAnsi="Times New Roman" w:cs="Times New Roman"/>
          <w:bCs/>
          <w:color w:val="000000" w:themeColor="text1"/>
          <w:sz w:val="28"/>
          <w:szCs w:val="28"/>
        </w:rPr>
        <w:t>https://nsportal.ru/shkola/raznoe/library/2022/09/11/ponyatie-obuchaemosti</w:t>
      </w:r>
    </w:p>
    <w:p w:rsidR="00073419" w:rsidRPr="004F70E4" w:rsidRDefault="00276740" w:rsidP="00073419">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276740">
        <w:rPr>
          <w:rFonts w:ascii="Times New Roman" w:hAnsi="Times New Roman" w:cs="Times New Roman"/>
          <w:sz w:val="28"/>
          <w:szCs w:val="28"/>
        </w:rPr>
        <w:t xml:space="preserve">Сайт Федерального института педагогических измерений (ФИПИ) </w:t>
      </w:r>
      <w:hyperlink r:id="rId10" w:history="1">
        <w:r w:rsidR="00073419" w:rsidRPr="00276740">
          <w:rPr>
            <w:rStyle w:val="a4"/>
            <w:rFonts w:ascii="Times New Roman" w:hAnsi="Times New Roman" w:cs="Times New Roman"/>
            <w:sz w:val="28"/>
            <w:szCs w:val="28"/>
          </w:rPr>
          <w:t>https://fipi.ru/ege/otkrytyy-bank-zadaniy-ege</w:t>
        </w:r>
      </w:hyperlink>
    </w:p>
    <w:p w:rsidR="004F70E4" w:rsidRDefault="004F70E4" w:rsidP="004F70E4">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t xml:space="preserve"> </w:t>
      </w:r>
      <w:r w:rsidRPr="004F70E4">
        <w:rPr>
          <w:rFonts w:ascii="Times New Roman" w:hAnsi="Times New Roman" w:cs="Times New Roman"/>
          <w:sz w:val="28"/>
          <w:szCs w:val="28"/>
        </w:rPr>
        <w:t>Соколова Т.В. «Эффективные приемы и методы подготовки учащихся к успешной сдаче ЕГЭ по математике»</w:t>
      </w:r>
    </w:p>
    <w:p w:rsidR="00163A0A" w:rsidRDefault="00163A0A" w:rsidP="004F70E4">
      <w:pPr>
        <w:pStyle w:val="a3"/>
        <w:autoSpaceDE w:val="0"/>
        <w:autoSpaceDN w:val="0"/>
        <w:adjustRightInd w:val="0"/>
        <w:spacing w:after="0" w:line="240" w:lineRule="auto"/>
        <w:ind w:left="786"/>
        <w:jc w:val="both"/>
        <w:rPr>
          <w:rFonts w:ascii="Times New Roman" w:hAnsi="Times New Roman" w:cs="Times New Roman"/>
          <w:bCs/>
          <w:sz w:val="28"/>
          <w:szCs w:val="28"/>
        </w:rPr>
      </w:pPr>
      <w:hyperlink r:id="rId11" w:history="1">
        <w:r w:rsidR="004F70E4" w:rsidRPr="006A692F">
          <w:rPr>
            <w:rStyle w:val="a4"/>
            <w:rFonts w:ascii="Times New Roman" w:hAnsi="Times New Roman" w:cs="Times New Roman"/>
            <w:sz w:val="28"/>
            <w:szCs w:val="28"/>
          </w:rPr>
          <w:t>https://урок.рф/library/effektivnie_priemi_i_metodi_podgotovki_uchashihsya_k_144002.html</w:t>
        </w:r>
      </w:hyperlink>
      <w:r w:rsidRPr="00163A0A">
        <w:rPr>
          <w:rFonts w:ascii="Times New Roman" w:hAnsi="Times New Roman" w:cs="Times New Roman"/>
          <w:bCs/>
          <w:sz w:val="28"/>
          <w:szCs w:val="28"/>
        </w:rPr>
        <w:t xml:space="preserve"> </w:t>
      </w:r>
    </w:p>
    <w:p w:rsidR="00163A0A" w:rsidRPr="00163A0A" w:rsidRDefault="00163A0A" w:rsidP="00163A0A">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073419">
        <w:rPr>
          <w:rFonts w:ascii="Times New Roman" w:hAnsi="Times New Roman" w:cs="Times New Roman"/>
          <w:bCs/>
          <w:sz w:val="28"/>
          <w:szCs w:val="28"/>
        </w:rPr>
        <w:t xml:space="preserve">Спецификация </w:t>
      </w:r>
      <w:r w:rsidRPr="00073419">
        <w:rPr>
          <w:rFonts w:ascii="Times New Roman" w:hAnsi="Times New Roman" w:cs="Times New Roman"/>
          <w:sz w:val="28"/>
          <w:szCs w:val="28"/>
        </w:rPr>
        <w:t>контрольных измерительных материалов для проведения в 2024 году единого государственного экзамена по математике. Базовый</w:t>
      </w:r>
      <w:r w:rsidRPr="00073419">
        <w:rPr>
          <w:rFonts w:ascii="Times New Roman" w:hAnsi="Times New Roman" w:cs="Times New Roman"/>
          <w:bCs/>
          <w:sz w:val="28"/>
          <w:szCs w:val="28"/>
        </w:rPr>
        <w:t xml:space="preserve"> уровень</w:t>
      </w:r>
      <w:r>
        <w:rPr>
          <w:rFonts w:ascii="Times New Roman" w:hAnsi="Times New Roman" w:cs="Times New Roman"/>
          <w:bCs/>
          <w:sz w:val="28"/>
          <w:szCs w:val="28"/>
        </w:rPr>
        <w:t>.</w:t>
      </w:r>
    </w:p>
    <w:p w:rsidR="00163A0A" w:rsidRPr="00163A0A" w:rsidRDefault="00163A0A" w:rsidP="00163A0A">
      <w:pPr>
        <w:pStyle w:val="a3"/>
        <w:numPr>
          <w:ilvl w:val="0"/>
          <w:numId w:val="11"/>
        </w:numPr>
        <w:autoSpaceDE w:val="0"/>
        <w:autoSpaceDN w:val="0"/>
        <w:adjustRightInd w:val="0"/>
        <w:spacing w:after="0" w:line="240" w:lineRule="auto"/>
        <w:jc w:val="both"/>
        <w:rPr>
          <w:rFonts w:ascii="Times New Roman" w:hAnsi="Times New Roman" w:cs="Times New Roman"/>
          <w:sz w:val="28"/>
          <w:szCs w:val="28"/>
        </w:rPr>
      </w:pPr>
      <w:r w:rsidRPr="00073419">
        <w:rPr>
          <w:rFonts w:ascii="Times New Roman" w:hAnsi="Times New Roman" w:cs="Times New Roman"/>
          <w:bCs/>
          <w:sz w:val="28"/>
          <w:szCs w:val="28"/>
        </w:rPr>
        <w:t xml:space="preserve">Спецификация </w:t>
      </w:r>
      <w:r w:rsidRPr="00073419">
        <w:rPr>
          <w:rFonts w:ascii="Times New Roman" w:hAnsi="Times New Roman" w:cs="Times New Roman"/>
          <w:sz w:val="28"/>
          <w:szCs w:val="28"/>
        </w:rPr>
        <w:t xml:space="preserve">контрольных измерительных материалов для проведения в 2024 году единого государственного экзамена по математике. </w:t>
      </w:r>
      <w:r w:rsidRPr="00073419">
        <w:rPr>
          <w:rFonts w:ascii="Times New Roman" w:hAnsi="Times New Roman" w:cs="Times New Roman"/>
          <w:bCs/>
          <w:sz w:val="28"/>
          <w:szCs w:val="28"/>
        </w:rPr>
        <w:t>Профильный уровень</w:t>
      </w:r>
      <w:r>
        <w:rPr>
          <w:rFonts w:ascii="Times New Roman" w:hAnsi="Times New Roman" w:cs="Times New Roman"/>
          <w:bCs/>
          <w:sz w:val="28"/>
          <w:szCs w:val="28"/>
        </w:rPr>
        <w:t>.</w:t>
      </w:r>
    </w:p>
    <w:p w:rsidR="004F70E4" w:rsidRPr="00163A0A" w:rsidRDefault="00163A0A" w:rsidP="004F70E4">
      <w:pPr>
        <w:pStyle w:val="a3"/>
        <w:numPr>
          <w:ilvl w:val="0"/>
          <w:numId w:val="11"/>
        </w:numPr>
        <w:autoSpaceDE w:val="0"/>
        <w:autoSpaceDN w:val="0"/>
        <w:adjustRightInd w:val="0"/>
        <w:spacing w:after="0" w:line="240" w:lineRule="auto"/>
        <w:jc w:val="both"/>
        <w:rPr>
          <w:rStyle w:val="a4"/>
          <w:rFonts w:ascii="Times New Roman" w:hAnsi="Times New Roman" w:cs="Times New Roman"/>
          <w:sz w:val="28"/>
          <w:szCs w:val="28"/>
        </w:rPr>
      </w:pPr>
      <w:r w:rsidRPr="00163A0A">
        <w:rPr>
          <w:rFonts w:ascii="Times New Roman" w:hAnsi="Times New Roman" w:cs="Times New Roman"/>
          <w:bCs/>
          <w:sz w:val="28"/>
          <w:szCs w:val="28"/>
        </w:rPr>
        <w:t>Федеральная рабочая программа среднего общего образования по математике 10-11 классы (базовый уровень).</w:t>
      </w:r>
    </w:p>
    <w:p w:rsidR="00163A0A" w:rsidRDefault="00163A0A" w:rsidP="00163A0A">
      <w:pPr>
        <w:pStyle w:val="a3"/>
        <w:autoSpaceDE w:val="0"/>
        <w:autoSpaceDN w:val="0"/>
        <w:adjustRightInd w:val="0"/>
        <w:spacing w:after="0" w:line="240" w:lineRule="auto"/>
        <w:ind w:left="360"/>
        <w:jc w:val="both"/>
        <w:rPr>
          <w:rFonts w:ascii="Times New Roman" w:hAnsi="Times New Roman" w:cs="Times New Roman"/>
          <w:sz w:val="28"/>
          <w:szCs w:val="28"/>
        </w:rPr>
      </w:pPr>
      <w:bookmarkStart w:id="0" w:name="_GoBack"/>
      <w:bookmarkEnd w:id="0"/>
    </w:p>
    <w:p w:rsidR="004F70E4" w:rsidRPr="004F70E4" w:rsidRDefault="004F70E4" w:rsidP="004F70E4">
      <w:pPr>
        <w:pStyle w:val="a3"/>
        <w:autoSpaceDE w:val="0"/>
        <w:autoSpaceDN w:val="0"/>
        <w:adjustRightInd w:val="0"/>
        <w:spacing w:after="0" w:line="240" w:lineRule="auto"/>
        <w:ind w:left="786"/>
        <w:jc w:val="both"/>
        <w:rPr>
          <w:rFonts w:ascii="Times New Roman" w:hAnsi="Times New Roman" w:cs="Times New Roman"/>
          <w:sz w:val="28"/>
          <w:szCs w:val="28"/>
        </w:rPr>
      </w:pPr>
    </w:p>
    <w:p w:rsidR="004F70E4" w:rsidRPr="004F70E4" w:rsidRDefault="004F70E4" w:rsidP="00BF3FDF">
      <w:pPr>
        <w:pStyle w:val="a3"/>
        <w:autoSpaceDE w:val="0"/>
        <w:autoSpaceDN w:val="0"/>
        <w:adjustRightInd w:val="0"/>
        <w:spacing w:after="0" w:line="240" w:lineRule="auto"/>
        <w:ind w:left="786"/>
        <w:jc w:val="both"/>
        <w:rPr>
          <w:rFonts w:ascii="Times New Roman" w:hAnsi="Times New Roman" w:cs="Times New Roman"/>
          <w:sz w:val="28"/>
          <w:szCs w:val="28"/>
        </w:rPr>
      </w:pPr>
    </w:p>
    <w:p w:rsidR="004F70E4" w:rsidRPr="004F70E4" w:rsidRDefault="004F70E4" w:rsidP="004F70E4">
      <w:pPr>
        <w:pStyle w:val="1"/>
        <w:shd w:val="clear" w:color="auto" w:fill="FFFFFF"/>
        <w:spacing w:before="0" w:beforeAutospacing="0"/>
        <w:rPr>
          <w:sz w:val="28"/>
          <w:szCs w:val="28"/>
        </w:rPr>
      </w:pPr>
      <w:r w:rsidRPr="004F70E4">
        <w:rPr>
          <w:b w:val="0"/>
          <w:sz w:val="28"/>
          <w:szCs w:val="28"/>
        </w:rPr>
        <w:t xml:space="preserve"> </w:t>
      </w:r>
    </w:p>
    <w:p w:rsidR="00073419" w:rsidRPr="00712171" w:rsidRDefault="00073419" w:rsidP="00712171">
      <w:pPr>
        <w:autoSpaceDE w:val="0"/>
        <w:autoSpaceDN w:val="0"/>
        <w:adjustRightInd w:val="0"/>
        <w:spacing w:after="0" w:line="240" w:lineRule="auto"/>
        <w:ind w:left="426"/>
        <w:jc w:val="both"/>
        <w:rPr>
          <w:rFonts w:ascii="Times New Roman" w:hAnsi="Times New Roman" w:cs="Times New Roman"/>
          <w:sz w:val="28"/>
          <w:szCs w:val="28"/>
        </w:rPr>
      </w:pPr>
    </w:p>
    <w:p w:rsidR="00073419" w:rsidRPr="00073419" w:rsidRDefault="00073419" w:rsidP="00073419">
      <w:pPr>
        <w:pStyle w:val="Default"/>
        <w:rPr>
          <w:rFonts w:eastAsiaTheme="minorHAnsi"/>
        </w:rPr>
      </w:pPr>
      <w:r>
        <w:rPr>
          <w:sz w:val="28"/>
          <w:szCs w:val="28"/>
        </w:rPr>
        <w:t xml:space="preserve"> </w:t>
      </w:r>
    </w:p>
    <w:p w:rsidR="0040205F" w:rsidRDefault="0040205F">
      <w:pPr>
        <w:rPr>
          <w:rFonts w:ascii="Times New Roman" w:hAnsi="Times New Roman" w:cs="Times New Roman"/>
          <w:sz w:val="28"/>
          <w:szCs w:val="28"/>
        </w:rPr>
      </w:pPr>
      <w:r>
        <w:rPr>
          <w:rFonts w:ascii="Times New Roman" w:hAnsi="Times New Roman" w:cs="Times New Roman"/>
          <w:sz w:val="28"/>
          <w:szCs w:val="28"/>
        </w:rPr>
        <w:br w:type="page"/>
      </w:r>
    </w:p>
    <w:p w:rsidR="00821B5F" w:rsidRDefault="0040205F" w:rsidP="0040205F">
      <w:pPr>
        <w:pStyle w:val="a3"/>
        <w:autoSpaceDE w:val="0"/>
        <w:autoSpaceDN w:val="0"/>
        <w:adjustRightInd w:val="0"/>
        <w:spacing w:after="0" w:line="240" w:lineRule="auto"/>
        <w:ind w:left="426"/>
        <w:jc w:val="right"/>
        <w:rPr>
          <w:rFonts w:ascii="Times New Roman" w:hAnsi="Times New Roman" w:cs="Times New Roman"/>
          <w:sz w:val="28"/>
          <w:szCs w:val="28"/>
        </w:rPr>
      </w:pPr>
      <w:bookmarkStart w:id="1" w:name="закладка1"/>
      <w:bookmarkEnd w:id="1"/>
      <w:r>
        <w:rPr>
          <w:rFonts w:ascii="Times New Roman" w:hAnsi="Times New Roman" w:cs="Times New Roman"/>
          <w:sz w:val="28"/>
          <w:szCs w:val="28"/>
        </w:rPr>
        <w:t>Приложение 1</w:t>
      </w:r>
    </w:p>
    <w:p w:rsidR="00C93A1F" w:rsidRPr="00D44516" w:rsidRDefault="007129DE" w:rsidP="00C93A1F">
      <w:pPr>
        <w:spacing w:after="0" w:line="240" w:lineRule="auto"/>
        <w:ind w:firstLine="709"/>
        <w:jc w:val="center"/>
        <w:rPr>
          <w:rFonts w:ascii="Times New Roman" w:hAnsi="Times New Roman" w:cs="Times New Roman"/>
          <w:b/>
          <w:sz w:val="28"/>
          <w:szCs w:val="28"/>
        </w:rPr>
      </w:pPr>
      <w:r>
        <w:rPr>
          <w:rFonts w:ascii="Times New Roman" w:hAnsi="Times New Roman" w:cs="Times New Roman"/>
          <w:sz w:val="28"/>
          <w:szCs w:val="28"/>
        </w:rPr>
        <w:t xml:space="preserve"> </w:t>
      </w:r>
      <w:r w:rsidRPr="00D44516">
        <w:rPr>
          <w:rFonts w:ascii="Times New Roman" w:hAnsi="Times New Roman" w:cs="Times New Roman"/>
          <w:b/>
          <w:sz w:val="28"/>
          <w:szCs w:val="28"/>
        </w:rPr>
        <w:t xml:space="preserve">Фрагмент </w:t>
      </w:r>
      <w:r w:rsidR="00C93A1F" w:rsidRPr="00D44516">
        <w:rPr>
          <w:rFonts w:ascii="Times New Roman" w:hAnsi="Times New Roman" w:cs="Times New Roman"/>
          <w:b/>
          <w:sz w:val="28"/>
          <w:szCs w:val="28"/>
        </w:rPr>
        <w:t xml:space="preserve">рабочей программы внеурочной деятельности </w:t>
      </w:r>
    </w:p>
    <w:p w:rsidR="00C93A1F" w:rsidRPr="00C93A1F" w:rsidRDefault="00C93A1F" w:rsidP="00C93A1F">
      <w:pPr>
        <w:spacing w:after="0" w:line="240" w:lineRule="auto"/>
        <w:ind w:firstLine="709"/>
        <w:jc w:val="center"/>
        <w:rPr>
          <w:rFonts w:ascii="Times New Roman" w:hAnsi="Times New Roman" w:cs="Times New Roman"/>
          <w:b/>
          <w:sz w:val="28"/>
          <w:szCs w:val="28"/>
        </w:rPr>
      </w:pPr>
      <w:r w:rsidRPr="00C93A1F">
        <w:rPr>
          <w:rFonts w:ascii="Times New Roman" w:hAnsi="Times New Roman" w:cs="Times New Roman"/>
          <w:b/>
          <w:sz w:val="28"/>
          <w:szCs w:val="28"/>
        </w:rPr>
        <w:t>1. Пояснительная записка</w:t>
      </w:r>
    </w:p>
    <w:p w:rsidR="00C93A1F" w:rsidRPr="00C93A1F" w:rsidRDefault="00C93A1F" w:rsidP="00C93A1F">
      <w:pPr>
        <w:spacing w:after="0" w:line="240" w:lineRule="auto"/>
        <w:ind w:left="142" w:firstLine="425"/>
        <w:jc w:val="both"/>
        <w:rPr>
          <w:rFonts w:ascii="Times New Roman" w:hAnsi="Times New Roman" w:cs="Times New Roman"/>
          <w:sz w:val="28"/>
          <w:szCs w:val="28"/>
        </w:rPr>
      </w:pPr>
      <w:r w:rsidRPr="00C93A1F">
        <w:rPr>
          <w:rFonts w:ascii="Times New Roman" w:hAnsi="Times New Roman" w:cs="Times New Roman"/>
          <w:sz w:val="28"/>
          <w:szCs w:val="28"/>
        </w:rPr>
        <w:t xml:space="preserve">Рабочая программа внеурочной деятельности </w:t>
      </w:r>
      <w:r w:rsidRPr="00C93A1F">
        <w:rPr>
          <w:rFonts w:ascii="Times New Roman" w:hAnsi="Times New Roman" w:cs="Times New Roman"/>
          <w:b/>
          <w:sz w:val="28"/>
          <w:szCs w:val="28"/>
        </w:rPr>
        <w:t>«Практико-ориентированные математические задачи»</w:t>
      </w:r>
      <w:r w:rsidRPr="00C93A1F">
        <w:rPr>
          <w:rFonts w:ascii="Times New Roman" w:hAnsi="Times New Roman" w:cs="Times New Roman"/>
          <w:sz w:val="28"/>
          <w:szCs w:val="28"/>
        </w:rPr>
        <w:t xml:space="preserve"> для 10 класса по </w:t>
      </w:r>
      <w:proofErr w:type="spellStart"/>
      <w:r w:rsidRPr="00C93A1F">
        <w:rPr>
          <w:rFonts w:ascii="Times New Roman" w:hAnsi="Times New Roman" w:cs="Times New Roman"/>
          <w:sz w:val="28"/>
          <w:szCs w:val="28"/>
        </w:rPr>
        <w:t>общеинтеллектуальному</w:t>
      </w:r>
      <w:proofErr w:type="spellEnd"/>
      <w:r w:rsidRPr="00C93A1F">
        <w:rPr>
          <w:rFonts w:ascii="Times New Roman" w:hAnsi="Times New Roman" w:cs="Times New Roman"/>
          <w:sz w:val="28"/>
          <w:szCs w:val="28"/>
        </w:rPr>
        <w:t xml:space="preserve"> направлению разработана в соответствии </w:t>
      </w:r>
      <w:proofErr w:type="gramStart"/>
      <w:r w:rsidRPr="00C93A1F">
        <w:rPr>
          <w:rFonts w:ascii="Times New Roman" w:hAnsi="Times New Roman" w:cs="Times New Roman"/>
          <w:sz w:val="28"/>
          <w:szCs w:val="28"/>
        </w:rPr>
        <w:t>с</w:t>
      </w:r>
      <w:proofErr w:type="gramEnd"/>
      <w:r w:rsidRPr="00C93A1F">
        <w:rPr>
          <w:rFonts w:ascii="Times New Roman" w:hAnsi="Times New Roman" w:cs="Times New Roman"/>
          <w:sz w:val="28"/>
          <w:szCs w:val="28"/>
        </w:rPr>
        <w:t>:</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Федеральным законом РФ от 29.12.2012 г. №273-ФЗ «Об образовании в Российской Федерации»;</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 xml:space="preserve">Федеральным законом № 304-ФЗ от 22 июля 2020 года «О внесении изменений в федеральный закон «Об образовании в Российской Федерации» по вопросам воспитания обучающихся»; </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proofErr w:type="gramStart"/>
      <w:r w:rsidRPr="00C93A1F">
        <w:rPr>
          <w:rFonts w:ascii="Times New Roman" w:hAnsi="Times New Roman" w:cs="Times New Roman"/>
          <w:sz w:val="28"/>
          <w:szCs w:val="28"/>
        </w:rPr>
        <w:t xml:space="preserve">Письмами </w:t>
      </w:r>
      <w:proofErr w:type="spellStart"/>
      <w:r w:rsidRPr="00C93A1F">
        <w:rPr>
          <w:rFonts w:ascii="Times New Roman" w:hAnsi="Times New Roman" w:cs="Times New Roman"/>
          <w:sz w:val="28"/>
          <w:szCs w:val="28"/>
        </w:rPr>
        <w:t>Минпросвещения</w:t>
      </w:r>
      <w:proofErr w:type="spellEnd"/>
      <w:r w:rsidRPr="00C93A1F">
        <w:rPr>
          <w:rFonts w:ascii="Times New Roman" w:hAnsi="Times New Roman" w:cs="Times New Roman"/>
          <w:sz w:val="28"/>
          <w:szCs w:val="28"/>
        </w:rPr>
        <w:t xml:space="preserve"> «Об организации занятий «Разговоры о важном» № 03-871 от 17.06.2022г. и «О направлении методических рекомендаций» № 03-1190 от 15.08.202г.; </w:t>
      </w:r>
      <w:proofErr w:type="gramEnd"/>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eastAsia="Calibri" w:hAnsi="Times New Roman" w:cs="Times New Roman"/>
          <w:sz w:val="28"/>
          <w:szCs w:val="28"/>
          <w:lang w:bidi="en-US"/>
        </w:rPr>
        <w:t xml:space="preserve">Федеральным государственным образовательным стандартом среднего общего образования (утвержден приказом Министерства образования и науки Российской Федерации от 17.05.2012г. № 413) с изменениями (утверждены </w:t>
      </w:r>
      <w:r w:rsidRPr="00C93A1F">
        <w:rPr>
          <w:rFonts w:ascii="Times New Roman" w:hAnsi="Times New Roman" w:cs="Times New Roman"/>
          <w:color w:val="000000"/>
          <w:sz w:val="28"/>
          <w:szCs w:val="28"/>
        </w:rPr>
        <w:t xml:space="preserve">приказами </w:t>
      </w:r>
      <w:proofErr w:type="spellStart"/>
      <w:r w:rsidRPr="00C93A1F">
        <w:rPr>
          <w:rFonts w:ascii="Times New Roman" w:hAnsi="Times New Roman" w:cs="Times New Roman"/>
          <w:color w:val="000000"/>
          <w:sz w:val="28"/>
          <w:szCs w:val="28"/>
        </w:rPr>
        <w:t>Минобрнауки</w:t>
      </w:r>
      <w:proofErr w:type="spellEnd"/>
      <w:r w:rsidRPr="00C93A1F">
        <w:rPr>
          <w:rFonts w:ascii="Times New Roman" w:hAnsi="Times New Roman" w:cs="Times New Roman"/>
          <w:color w:val="000000"/>
          <w:sz w:val="28"/>
          <w:szCs w:val="28"/>
        </w:rPr>
        <w:t xml:space="preserve"> России от 29 декабря 2014 года № 1645, от 31 декабря 2015 года № 1578, от 29 июня 2017 года № 613)</w:t>
      </w:r>
      <w:r w:rsidRPr="00C93A1F">
        <w:rPr>
          <w:rFonts w:ascii="Times New Roman" w:hAnsi="Times New Roman" w:cs="Times New Roman"/>
          <w:sz w:val="28"/>
          <w:szCs w:val="28"/>
        </w:rPr>
        <w:t>;</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с учетом Постановления Главного государственного санитарного врача РФ от 28.09.2020г.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молодёжи»,</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Уставом МКОУ «СОШ № 2 пос. Пристень»;</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Основной образовательной программой среднего общего образования МКОУ «СОШ №2 пос. Пристень» на 2022-2023 учебный год;</w:t>
      </w:r>
    </w:p>
    <w:p w:rsidR="00C93A1F" w:rsidRPr="00C93A1F" w:rsidRDefault="00C93A1F" w:rsidP="00C93A1F">
      <w:pPr>
        <w:pStyle w:val="a3"/>
        <w:numPr>
          <w:ilvl w:val="0"/>
          <w:numId w:val="6"/>
        </w:num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Учебным планом внеурочной деятельности МКОУ «СОШ №2 пос. Пристень» на 2022-2023 учебный год;</w:t>
      </w:r>
    </w:p>
    <w:p w:rsidR="00C93A1F" w:rsidRPr="00C93A1F" w:rsidRDefault="00C93A1F" w:rsidP="00C93A1F">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Необходимость практико-ориентированного образования вызвана стремлением общества обеспечить повышение качества жизни ныне живущих и будущих поколений людей на основе комплексного решения социальных, образовательных, экономических проблем. </w:t>
      </w:r>
    </w:p>
    <w:p w:rsidR="00C93A1F" w:rsidRPr="00C93A1F" w:rsidRDefault="00C93A1F" w:rsidP="002F1CD5">
      <w:pPr>
        <w:autoSpaceDE w:val="0"/>
        <w:autoSpaceDN w:val="0"/>
        <w:adjustRightInd w:val="0"/>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color w:val="000000"/>
          <w:sz w:val="28"/>
          <w:szCs w:val="28"/>
        </w:rPr>
        <w:t xml:space="preserve">Сегодня в реальном пространстве образовательного процесса в средней школе, направленного на реализацию требований нового поколения ФГОС, особую проблему составляет определение подхода к выбору задач с позиции современных требований к результатам образования и </w:t>
      </w:r>
      <w:proofErr w:type="spellStart"/>
      <w:r w:rsidRPr="00C93A1F">
        <w:rPr>
          <w:rFonts w:ascii="Times New Roman" w:hAnsi="Times New Roman" w:cs="Times New Roman"/>
          <w:color w:val="000000"/>
          <w:sz w:val="28"/>
          <w:szCs w:val="28"/>
        </w:rPr>
        <w:t>компетентностного</w:t>
      </w:r>
      <w:proofErr w:type="spellEnd"/>
      <w:r w:rsidRPr="00C93A1F">
        <w:rPr>
          <w:rFonts w:ascii="Times New Roman" w:hAnsi="Times New Roman" w:cs="Times New Roman"/>
          <w:color w:val="000000"/>
          <w:sz w:val="28"/>
          <w:szCs w:val="28"/>
        </w:rPr>
        <w:t xml:space="preserve"> развития школьников. Школа </w:t>
      </w:r>
      <w:r w:rsidR="002F1CD5">
        <w:rPr>
          <w:rFonts w:ascii="Times New Roman" w:hAnsi="Times New Roman" w:cs="Times New Roman"/>
          <w:color w:val="000000"/>
          <w:sz w:val="28"/>
          <w:szCs w:val="28"/>
        </w:rPr>
        <w:t>изначально</w:t>
      </w:r>
      <w:r w:rsidRPr="00C93A1F">
        <w:rPr>
          <w:rFonts w:ascii="Times New Roman" w:hAnsi="Times New Roman" w:cs="Times New Roman"/>
          <w:color w:val="000000"/>
          <w:sz w:val="28"/>
          <w:szCs w:val="28"/>
        </w:rPr>
        <w:t xml:space="preserve"> является образовательным учреждением, где детей учат решать самые различные задачи, так как результат учебной деятельности – новый опыт – (опыт познавательной деятельности, опыт репродуктивной деятельности, опыт творческой деятельности, опыт эмоционально – ценностных, социальных отношений, опыт практической деятельности и т.д.) приобретается через решение задач. Значимость практико-ориентированных задач в данном контексте заключается в том, что они позволяют раскрывать стоящую за любым учебным материалом систему познавательных действий и операций, начиная от действий, связанных с восприятием, запоминанием, припоминанием, и кончая операциями логического и творческого мышления. Практико-ориентированные задачи должны проходить через весь воспитательно-образовательный проце</w:t>
      </w:r>
      <w:proofErr w:type="gramStart"/>
      <w:r w:rsidRPr="00C93A1F">
        <w:rPr>
          <w:rFonts w:ascii="Times New Roman" w:hAnsi="Times New Roman" w:cs="Times New Roman"/>
          <w:color w:val="000000"/>
          <w:sz w:val="28"/>
          <w:szCs w:val="28"/>
        </w:rPr>
        <w:t>сс в шк</w:t>
      </w:r>
      <w:proofErr w:type="gramEnd"/>
      <w:r w:rsidRPr="00C93A1F">
        <w:rPr>
          <w:rFonts w:ascii="Times New Roman" w:hAnsi="Times New Roman" w:cs="Times New Roman"/>
          <w:color w:val="000000"/>
          <w:sz w:val="28"/>
          <w:szCs w:val="28"/>
        </w:rPr>
        <w:t xml:space="preserve">оле, что объясняется их функциональным потенциалом. </w:t>
      </w:r>
    </w:p>
    <w:p w:rsidR="00C93A1F" w:rsidRPr="00C93A1F" w:rsidRDefault="00C93A1F" w:rsidP="00C93A1F">
      <w:pPr>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b/>
          <w:sz w:val="28"/>
          <w:szCs w:val="28"/>
        </w:rPr>
        <w:t>Цели</w:t>
      </w:r>
      <w:r w:rsidR="00B92FB4">
        <w:rPr>
          <w:rFonts w:ascii="Times New Roman" w:hAnsi="Times New Roman" w:cs="Times New Roman"/>
          <w:sz w:val="28"/>
          <w:szCs w:val="28"/>
        </w:rPr>
        <w:t xml:space="preserve"> </w:t>
      </w:r>
      <w:r w:rsidRPr="00C93A1F">
        <w:rPr>
          <w:rFonts w:ascii="Times New Roman" w:hAnsi="Times New Roman" w:cs="Times New Roman"/>
          <w:sz w:val="28"/>
          <w:szCs w:val="28"/>
        </w:rPr>
        <w:t>внеурочной деятельности:</w:t>
      </w:r>
    </w:p>
    <w:p w:rsidR="00C93A1F" w:rsidRPr="00C93A1F" w:rsidRDefault="00C93A1F" w:rsidP="00C93A1F">
      <w:pPr>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xml:space="preserve"> </w:t>
      </w:r>
      <w:r w:rsidRPr="00C93A1F">
        <w:rPr>
          <w:rFonts w:ascii="Times New Roman" w:hAnsi="Times New Roman" w:cs="Times New Roman"/>
          <w:color w:val="000000"/>
          <w:sz w:val="28"/>
          <w:szCs w:val="28"/>
        </w:rPr>
        <w:t>- обеспечение сознательного овладения учащимися системой математических знаний и умений, достаточных для изучения смежных дисциплин и продолжения образования;</w:t>
      </w:r>
    </w:p>
    <w:p w:rsidR="00C93A1F" w:rsidRPr="00C93A1F" w:rsidRDefault="00C93A1F" w:rsidP="00C93A1F">
      <w:pPr>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овладение конкретными математическими знаниями, необходимыми для применения в практической деятельности;</w:t>
      </w:r>
    </w:p>
    <w:p w:rsidR="00C93A1F" w:rsidRPr="00C93A1F" w:rsidRDefault="00C93A1F" w:rsidP="00C93A1F">
      <w:pPr>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интеллектуальное развитие учащихся;</w:t>
      </w:r>
    </w:p>
    <w:p w:rsidR="00C93A1F" w:rsidRPr="00C93A1F" w:rsidRDefault="00C93A1F" w:rsidP="00C93A1F">
      <w:pPr>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развитие представлений о математике как части общечеловеческой культуры, понимания значимости математики для общественного прогресса;</w:t>
      </w:r>
    </w:p>
    <w:p w:rsidR="00C93A1F" w:rsidRPr="00C93A1F" w:rsidRDefault="00C93A1F" w:rsidP="00C93A1F">
      <w:pPr>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sz w:val="28"/>
          <w:szCs w:val="28"/>
        </w:rPr>
        <w:t>- формирование у обучающихся универсальных учебных действий (познавательных, регулятивных, коммуникативных), составляющих основу умения учиться.</w:t>
      </w:r>
    </w:p>
    <w:p w:rsidR="00C93A1F" w:rsidRPr="00C93A1F" w:rsidRDefault="00C93A1F" w:rsidP="00C93A1F">
      <w:pPr>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b/>
          <w:sz w:val="28"/>
          <w:szCs w:val="28"/>
        </w:rPr>
        <w:t>Задачи</w:t>
      </w:r>
      <w:r w:rsidRPr="00C93A1F">
        <w:rPr>
          <w:rFonts w:ascii="Times New Roman" w:hAnsi="Times New Roman" w:cs="Times New Roman"/>
          <w:sz w:val="28"/>
          <w:szCs w:val="28"/>
        </w:rPr>
        <w:t xml:space="preserve">  внеурочной деятельности:</w:t>
      </w:r>
    </w:p>
    <w:p w:rsidR="00C93A1F" w:rsidRPr="00C93A1F" w:rsidRDefault="00C93A1F" w:rsidP="00C93A1F">
      <w:pPr>
        <w:tabs>
          <w:tab w:val="num" w:pos="720"/>
        </w:tabs>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развивать устойчивый интерес учащихся к математике и ее приложениям;</w:t>
      </w:r>
    </w:p>
    <w:p w:rsidR="00C93A1F" w:rsidRPr="00C93A1F" w:rsidRDefault="00C93A1F" w:rsidP="00C93A1F">
      <w:pPr>
        <w:tabs>
          <w:tab w:val="num" w:pos="720"/>
        </w:tabs>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способствовать раскрытию интеллектуальных  способностей школьников;</w:t>
      </w:r>
    </w:p>
    <w:p w:rsidR="00C93A1F" w:rsidRPr="00C93A1F" w:rsidRDefault="00C93A1F" w:rsidP="00C93A1F">
      <w:pPr>
        <w:tabs>
          <w:tab w:val="num" w:pos="720"/>
        </w:tabs>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развивать у учащихся умение самостоятельно и творчески работать с учебной  и научно-популярной литературой;</w:t>
      </w:r>
    </w:p>
    <w:p w:rsidR="00C93A1F" w:rsidRPr="00C93A1F" w:rsidRDefault="00C93A1F" w:rsidP="00C93A1F">
      <w:pPr>
        <w:pStyle w:val="a3"/>
        <w:autoSpaceDE w:val="0"/>
        <w:autoSpaceDN w:val="0"/>
        <w:adjustRightInd w:val="0"/>
        <w:spacing w:after="0" w:line="240" w:lineRule="auto"/>
        <w:ind w:left="0" w:firstLine="709"/>
        <w:rPr>
          <w:rFonts w:ascii="Times New Roman" w:eastAsia="Calibri" w:hAnsi="Times New Roman" w:cs="Times New Roman"/>
          <w:sz w:val="28"/>
          <w:szCs w:val="28"/>
        </w:rPr>
      </w:pPr>
      <w:r w:rsidRPr="00C93A1F">
        <w:rPr>
          <w:rFonts w:ascii="Times New Roman" w:eastAsia="Calibri" w:hAnsi="Times New Roman" w:cs="Times New Roman"/>
          <w:sz w:val="28"/>
          <w:szCs w:val="28"/>
        </w:rPr>
        <w:t>- организовать  решение специально подобранных упражнений и задач, направленных на формирование  приемов мыслительной деятельности;</w:t>
      </w:r>
    </w:p>
    <w:p w:rsidR="00C93A1F" w:rsidRPr="00C93A1F" w:rsidRDefault="00B92FB4" w:rsidP="00C93A1F">
      <w:pPr>
        <w:pStyle w:val="Default"/>
        <w:ind w:left="709"/>
        <w:rPr>
          <w:sz w:val="28"/>
          <w:szCs w:val="28"/>
        </w:rPr>
      </w:pPr>
      <w:r>
        <w:rPr>
          <w:sz w:val="28"/>
          <w:szCs w:val="28"/>
        </w:rPr>
        <w:t xml:space="preserve">- </w:t>
      </w:r>
      <w:r w:rsidR="00C93A1F" w:rsidRPr="00C93A1F">
        <w:rPr>
          <w:sz w:val="28"/>
          <w:szCs w:val="28"/>
        </w:rPr>
        <w:t>осуществлять подготовку к успешной сдаче ЕГЭ по математике.</w:t>
      </w:r>
    </w:p>
    <w:p w:rsidR="00C93A1F" w:rsidRPr="00C93A1F" w:rsidRDefault="00C93A1F" w:rsidP="00C93A1F">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C93A1F">
        <w:rPr>
          <w:rFonts w:ascii="Times New Roman" w:hAnsi="Times New Roman" w:cs="Times New Roman"/>
          <w:sz w:val="28"/>
          <w:szCs w:val="28"/>
        </w:rPr>
        <w:t>Особенность программы определена тем, что практико-ориентированные з</w:t>
      </w:r>
      <w:r w:rsidRPr="00C93A1F">
        <w:rPr>
          <w:rFonts w:ascii="Times New Roman" w:hAnsi="Times New Roman" w:cs="Times New Roman"/>
          <w:color w:val="000000"/>
          <w:sz w:val="28"/>
          <w:szCs w:val="28"/>
        </w:rPr>
        <w:t>адачи активизируют и мотивируют учащихся, удерживают ход процесса обучения,  являются инструментом для</w:t>
      </w:r>
      <w:r w:rsidR="00B92FB4">
        <w:rPr>
          <w:rFonts w:ascii="Times New Roman" w:hAnsi="Times New Roman" w:cs="Times New Roman"/>
          <w:color w:val="000000"/>
          <w:sz w:val="28"/>
          <w:szCs w:val="28"/>
        </w:rPr>
        <w:t xml:space="preserve"> выявления результатов учения, </w:t>
      </w:r>
      <w:r w:rsidRPr="00C93A1F">
        <w:rPr>
          <w:rFonts w:ascii="Times New Roman" w:hAnsi="Times New Roman" w:cs="Times New Roman"/>
          <w:color w:val="000000"/>
          <w:sz w:val="28"/>
          <w:szCs w:val="28"/>
        </w:rPr>
        <w:t>преобразуют объективные данные, содержащиеся в изложении учителя, в учебниках, наблюдаемые при опытах и практических занятиях, самостоятельно выведенные при решении проблемных ситуаций, в</w:t>
      </w:r>
      <w:r w:rsidR="00B92FB4">
        <w:rPr>
          <w:rFonts w:ascii="Times New Roman" w:hAnsi="Times New Roman" w:cs="Times New Roman"/>
          <w:color w:val="000000"/>
          <w:sz w:val="28"/>
          <w:szCs w:val="28"/>
        </w:rPr>
        <w:t xml:space="preserve"> субъективные знания учащихся, </w:t>
      </w:r>
      <w:r w:rsidRPr="00C93A1F">
        <w:rPr>
          <w:rFonts w:ascii="Times New Roman" w:hAnsi="Times New Roman" w:cs="Times New Roman"/>
          <w:color w:val="000000"/>
          <w:sz w:val="28"/>
          <w:szCs w:val="28"/>
        </w:rPr>
        <w:t>влияют на качество знаний, уровень их обобщенности, возможность переноса в другую образовательную область, практическую</w:t>
      </w:r>
      <w:proofErr w:type="gramEnd"/>
      <w:r w:rsidRPr="00C93A1F">
        <w:rPr>
          <w:rFonts w:ascii="Times New Roman" w:hAnsi="Times New Roman" w:cs="Times New Roman"/>
          <w:color w:val="000000"/>
          <w:sz w:val="28"/>
          <w:szCs w:val="28"/>
        </w:rPr>
        <w:t xml:space="preserve"> применимость и т.д.</w:t>
      </w:r>
    </w:p>
    <w:p w:rsidR="00C93A1F" w:rsidRPr="00C93A1F" w:rsidRDefault="00C93A1F" w:rsidP="00C93A1F">
      <w:pPr>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sz w:val="28"/>
          <w:szCs w:val="28"/>
        </w:rPr>
        <w:t xml:space="preserve">Данный курс, в объеме 35 часов (1 ч в неделю), представлен для проведения занятий в 10 классе, и рассчитан на учащихся, которые проявляют интерес к изучению математики. </w:t>
      </w:r>
    </w:p>
    <w:p w:rsidR="00C93A1F" w:rsidRPr="00C93A1F" w:rsidRDefault="00C93A1F" w:rsidP="00C93A1F">
      <w:pPr>
        <w:spacing w:after="0" w:line="240" w:lineRule="auto"/>
        <w:ind w:firstLine="709"/>
        <w:jc w:val="center"/>
        <w:rPr>
          <w:rFonts w:ascii="Times New Roman" w:hAnsi="Times New Roman" w:cs="Times New Roman"/>
          <w:b/>
          <w:sz w:val="28"/>
          <w:szCs w:val="28"/>
        </w:rPr>
      </w:pPr>
      <w:r w:rsidRPr="00C93A1F">
        <w:rPr>
          <w:rFonts w:ascii="Times New Roman" w:hAnsi="Times New Roman" w:cs="Times New Roman"/>
          <w:b/>
          <w:sz w:val="28"/>
          <w:szCs w:val="28"/>
        </w:rPr>
        <w:t>2. Результаты освоения курса внеурочной деятельности</w:t>
      </w:r>
    </w:p>
    <w:p w:rsidR="00C93A1F" w:rsidRPr="00C93A1F" w:rsidRDefault="00C93A1F" w:rsidP="00C93A1F">
      <w:pPr>
        <w:spacing w:after="0" w:line="240" w:lineRule="auto"/>
        <w:ind w:firstLine="709"/>
        <w:jc w:val="both"/>
        <w:rPr>
          <w:rFonts w:ascii="Times New Roman" w:hAnsi="Times New Roman" w:cs="Times New Roman"/>
          <w:i/>
          <w:sz w:val="28"/>
          <w:szCs w:val="28"/>
        </w:rPr>
      </w:pPr>
      <w:r w:rsidRPr="00C93A1F">
        <w:rPr>
          <w:rFonts w:ascii="Times New Roman" w:hAnsi="Times New Roman" w:cs="Times New Roman"/>
          <w:i/>
          <w:sz w:val="28"/>
          <w:szCs w:val="28"/>
        </w:rPr>
        <w:t>Личностные результаты:</w:t>
      </w:r>
    </w:p>
    <w:p w:rsidR="00C93A1F" w:rsidRPr="00C93A1F" w:rsidRDefault="00C93A1F" w:rsidP="00C93A1F">
      <w:p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C93A1F" w:rsidRPr="00C93A1F" w:rsidRDefault="00C93A1F" w:rsidP="00C93A1F">
      <w:pPr>
        <w:spacing w:after="0" w:line="240" w:lineRule="auto"/>
        <w:jc w:val="both"/>
        <w:rPr>
          <w:rFonts w:ascii="Times New Roman" w:hAnsi="Times New Roman" w:cs="Times New Roman"/>
          <w:sz w:val="28"/>
          <w:szCs w:val="28"/>
        </w:rPr>
      </w:pPr>
      <w:r w:rsidRPr="00C93A1F">
        <w:rPr>
          <w:rFonts w:ascii="Times New Roman" w:hAnsi="Times New Roman" w:cs="Times New Roman"/>
          <w:sz w:val="28"/>
          <w:szCs w:val="28"/>
        </w:rPr>
        <w:t xml:space="preserve">- формирование готовности и </w:t>
      </w:r>
      <w:proofErr w:type="gramStart"/>
      <w:r w:rsidRPr="00C93A1F">
        <w:rPr>
          <w:rFonts w:ascii="Times New Roman" w:hAnsi="Times New Roman" w:cs="Times New Roman"/>
          <w:sz w:val="28"/>
          <w:szCs w:val="28"/>
        </w:rPr>
        <w:t>способности</w:t>
      </w:r>
      <w:proofErr w:type="gramEnd"/>
      <w:r w:rsidRPr="00C93A1F">
        <w:rPr>
          <w:rFonts w:ascii="Times New Roman" w:hAnsi="Times New Roman" w:cs="Times New Roman"/>
          <w:sz w:val="28"/>
          <w:szCs w:val="28"/>
        </w:rPr>
        <w:t xml:space="preserve"> обучающихся к саморазвитию и самообразованию на основе мотивации к познанию;</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C93A1F">
        <w:rPr>
          <w:rFonts w:ascii="Times New Roman" w:hAnsi="Times New Roman" w:cs="Times New Roman"/>
          <w:color w:val="000000"/>
          <w:sz w:val="28"/>
          <w:szCs w:val="28"/>
        </w:rPr>
        <w:t>контрпримеры</w:t>
      </w:r>
      <w:proofErr w:type="spellEnd"/>
      <w:r w:rsidRPr="00C93A1F">
        <w:rPr>
          <w:rFonts w:ascii="Times New Roman" w:hAnsi="Times New Roman" w:cs="Times New Roman"/>
          <w:color w:val="000000"/>
          <w:sz w:val="28"/>
          <w:szCs w:val="28"/>
        </w:rPr>
        <w:t>;</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креативность мышления, инициатива, находчивость, активность при решении математических задач;</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способность к эмоциональному восприятию математических объектов, рассуждений, решений задач, рассматриваемых проблем;</w:t>
      </w:r>
    </w:p>
    <w:p w:rsidR="00C93A1F" w:rsidRPr="00C93A1F" w:rsidRDefault="00C93A1F" w:rsidP="00C93A1F">
      <w:pPr>
        <w:autoSpaceDE w:val="0"/>
        <w:autoSpaceDN w:val="0"/>
        <w:adjustRightInd w:val="0"/>
        <w:spacing w:after="0" w:line="240" w:lineRule="auto"/>
        <w:ind w:firstLine="709"/>
        <w:jc w:val="both"/>
        <w:rPr>
          <w:rFonts w:ascii="Times New Roman" w:hAnsi="Times New Roman" w:cs="Times New Roman"/>
          <w:i/>
          <w:sz w:val="28"/>
          <w:szCs w:val="28"/>
        </w:rPr>
      </w:pPr>
      <w:proofErr w:type="spellStart"/>
      <w:r w:rsidRPr="00C93A1F">
        <w:rPr>
          <w:rFonts w:ascii="Times New Roman" w:hAnsi="Times New Roman" w:cs="Times New Roman"/>
          <w:i/>
          <w:sz w:val="28"/>
          <w:szCs w:val="28"/>
        </w:rPr>
        <w:t>Метапредметные</w:t>
      </w:r>
      <w:proofErr w:type="spellEnd"/>
      <w:r w:rsidRPr="00C93A1F">
        <w:rPr>
          <w:rFonts w:ascii="Times New Roman" w:hAnsi="Times New Roman" w:cs="Times New Roman"/>
          <w:i/>
          <w:sz w:val="28"/>
          <w:szCs w:val="28"/>
        </w:rPr>
        <w:t xml:space="preserve">  результаты:</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sz w:val="28"/>
          <w:szCs w:val="28"/>
        </w:rPr>
        <w:t xml:space="preserve">- </w:t>
      </w:r>
      <w:r w:rsidRPr="00C93A1F">
        <w:rPr>
          <w:rFonts w:ascii="Times New Roman" w:hAnsi="Times New Roman" w:cs="Times New Roman"/>
          <w:color w:val="000000"/>
          <w:sz w:val="28"/>
          <w:szCs w:val="28"/>
        </w:rPr>
        <w:t xml:space="preserve">самостоятельно </w:t>
      </w:r>
      <w:r w:rsidRPr="00C93A1F">
        <w:rPr>
          <w:rFonts w:ascii="Times New Roman" w:hAnsi="Times New Roman" w:cs="Times New Roman"/>
          <w:iCs/>
          <w:color w:val="000000"/>
          <w:sz w:val="28"/>
          <w:szCs w:val="28"/>
        </w:rPr>
        <w:t xml:space="preserve">обнаруживать </w:t>
      </w:r>
      <w:r w:rsidRPr="00C93A1F">
        <w:rPr>
          <w:rFonts w:ascii="Times New Roman" w:hAnsi="Times New Roman" w:cs="Times New Roman"/>
          <w:color w:val="000000"/>
          <w:sz w:val="28"/>
          <w:szCs w:val="28"/>
        </w:rPr>
        <w:t xml:space="preserve">и </w:t>
      </w:r>
      <w:r w:rsidRPr="00C93A1F">
        <w:rPr>
          <w:rFonts w:ascii="Times New Roman" w:hAnsi="Times New Roman" w:cs="Times New Roman"/>
          <w:iCs/>
          <w:color w:val="000000"/>
          <w:sz w:val="28"/>
          <w:szCs w:val="28"/>
        </w:rPr>
        <w:t>формулировать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проблему в учебной деятельности;</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w:t>
      </w:r>
      <w:r w:rsidRPr="00C93A1F">
        <w:rPr>
          <w:rFonts w:ascii="Times New Roman" w:hAnsi="Times New Roman" w:cs="Times New Roman"/>
          <w:iCs/>
          <w:color w:val="000000"/>
          <w:sz w:val="28"/>
          <w:szCs w:val="28"/>
        </w:rPr>
        <w:t>выдвигать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 xml:space="preserve">версии решения проблемы, осознавать конечный результат, выбирать средства достижения цели </w:t>
      </w:r>
      <w:proofErr w:type="gramStart"/>
      <w:r w:rsidRPr="00C93A1F">
        <w:rPr>
          <w:rFonts w:ascii="Times New Roman" w:hAnsi="Times New Roman" w:cs="Times New Roman"/>
          <w:color w:val="000000"/>
          <w:sz w:val="28"/>
          <w:szCs w:val="28"/>
        </w:rPr>
        <w:t>из</w:t>
      </w:r>
      <w:proofErr w:type="gramEnd"/>
      <w:r w:rsidRPr="00C93A1F">
        <w:rPr>
          <w:rFonts w:ascii="Times New Roman" w:hAnsi="Times New Roman" w:cs="Times New Roman"/>
          <w:color w:val="000000"/>
          <w:sz w:val="28"/>
          <w:szCs w:val="28"/>
        </w:rPr>
        <w:t xml:space="preserve"> предложенных или  искать их самостоятельно;</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w:t>
      </w:r>
      <w:r w:rsidRPr="00C93A1F">
        <w:rPr>
          <w:rFonts w:ascii="Times New Roman" w:hAnsi="Times New Roman" w:cs="Times New Roman"/>
          <w:iCs/>
          <w:color w:val="000000"/>
          <w:sz w:val="28"/>
          <w:szCs w:val="28"/>
        </w:rPr>
        <w:t>составлять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(индивидуально или в группе) план решения проблемы;</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w:t>
      </w:r>
      <w:r w:rsidRPr="00C93A1F">
        <w:rPr>
          <w:rFonts w:ascii="Times New Roman" w:hAnsi="Times New Roman" w:cs="Times New Roman"/>
          <w:iCs/>
          <w:color w:val="000000"/>
          <w:sz w:val="28"/>
          <w:szCs w:val="28"/>
        </w:rPr>
        <w:t>подбирать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к каждой проблеме (задаче) адекватную ей теоретическую модель;</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iCs/>
          <w:color w:val="000000"/>
          <w:sz w:val="28"/>
          <w:szCs w:val="28"/>
        </w:rPr>
        <w:t xml:space="preserve">анализировать, сравнивать, классифицировать и обобщать </w:t>
      </w:r>
      <w:r w:rsidRPr="00C93A1F">
        <w:rPr>
          <w:rFonts w:ascii="Times New Roman" w:hAnsi="Times New Roman" w:cs="Times New Roman"/>
          <w:color w:val="000000"/>
          <w:sz w:val="28"/>
          <w:szCs w:val="28"/>
        </w:rPr>
        <w:t>факты и явления;</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w:t>
      </w:r>
      <w:r w:rsidRPr="00C93A1F">
        <w:rPr>
          <w:rFonts w:ascii="Times New Roman" w:hAnsi="Times New Roman" w:cs="Times New Roman"/>
          <w:iCs/>
          <w:color w:val="000000"/>
          <w:sz w:val="28"/>
          <w:szCs w:val="28"/>
        </w:rPr>
        <w:t>осуществлять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сравнение, и классификацию, самостоятельно выбирая основания и критерии для указанных логических операций;</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w:t>
      </w:r>
      <w:r w:rsidRPr="00C93A1F">
        <w:rPr>
          <w:rFonts w:ascii="Times New Roman" w:hAnsi="Times New Roman" w:cs="Times New Roman"/>
          <w:iCs/>
          <w:color w:val="000000"/>
          <w:sz w:val="28"/>
          <w:szCs w:val="28"/>
        </w:rPr>
        <w:t>строить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 xml:space="preserve">логически обоснованное рассуждение, включающее установление </w:t>
      </w:r>
      <w:r w:rsidRPr="00C93A1F">
        <w:rPr>
          <w:rFonts w:ascii="Times New Roman" w:hAnsi="Times New Roman" w:cs="Times New Roman"/>
          <w:color w:val="000000"/>
          <w:sz w:val="28"/>
          <w:szCs w:val="28"/>
        </w:rPr>
        <w:br/>
        <w:t>причинно-следственных связей;</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w:t>
      </w:r>
      <w:r w:rsidRPr="00C93A1F">
        <w:rPr>
          <w:rFonts w:ascii="Times New Roman" w:hAnsi="Times New Roman" w:cs="Times New Roman"/>
          <w:iCs/>
          <w:color w:val="000000"/>
          <w:sz w:val="28"/>
          <w:szCs w:val="28"/>
        </w:rPr>
        <w:t xml:space="preserve">создавать </w:t>
      </w:r>
      <w:r w:rsidRPr="00C93A1F">
        <w:rPr>
          <w:rFonts w:ascii="Times New Roman" w:hAnsi="Times New Roman" w:cs="Times New Roman"/>
          <w:color w:val="000000"/>
          <w:sz w:val="28"/>
          <w:szCs w:val="28"/>
        </w:rPr>
        <w:t>математические модели;</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отстаивая свою точку зрения, </w:t>
      </w:r>
      <w:r w:rsidRPr="00C93A1F">
        <w:rPr>
          <w:rFonts w:ascii="Times New Roman" w:hAnsi="Times New Roman" w:cs="Times New Roman"/>
          <w:iCs/>
          <w:color w:val="000000"/>
          <w:sz w:val="28"/>
          <w:szCs w:val="28"/>
        </w:rPr>
        <w:t>приводить аргументы</w:t>
      </w:r>
      <w:r w:rsidRPr="00C93A1F">
        <w:rPr>
          <w:rFonts w:ascii="Times New Roman" w:hAnsi="Times New Roman" w:cs="Times New Roman"/>
          <w:color w:val="000000"/>
          <w:sz w:val="28"/>
          <w:szCs w:val="28"/>
        </w:rPr>
        <w:t>, подтверждая их фактами;</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в дискуссии </w:t>
      </w:r>
      <w:r w:rsidRPr="00C93A1F">
        <w:rPr>
          <w:rFonts w:ascii="Times New Roman" w:hAnsi="Times New Roman" w:cs="Times New Roman"/>
          <w:iCs/>
          <w:color w:val="000000"/>
          <w:sz w:val="28"/>
          <w:szCs w:val="28"/>
        </w:rPr>
        <w:t>уметь выдвинуть</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контраргументы;</w:t>
      </w:r>
    </w:p>
    <w:p w:rsidR="00C93A1F" w:rsidRPr="00C93A1F" w:rsidRDefault="00C93A1F" w:rsidP="00C93A1F">
      <w:pPr>
        <w:autoSpaceDE w:val="0"/>
        <w:autoSpaceDN w:val="0"/>
        <w:adjustRightInd w:val="0"/>
        <w:spacing w:after="0" w:line="240" w:lineRule="auto"/>
        <w:jc w:val="both"/>
        <w:rPr>
          <w:rFonts w:ascii="Times New Roman" w:hAnsi="Times New Roman" w:cs="Times New Roman"/>
          <w:color w:val="000000"/>
          <w:sz w:val="28"/>
          <w:szCs w:val="28"/>
        </w:rPr>
      </w:pPr>
      <w:r w:rsidRPr="00C93A1F">
        <w:rPr>
          <w:rFonts w:ascii="Times New Roman" w:hAnsi="Times New Roman" w:cs="Times New Roman"/>
          <w:color w:val="000000"/>
          <w:sz w:val="28"/>
          <w:szCs w:val="28"/>
        </w:rPr>
        <w:t xml:space="preserve">- учиться </w:t>
      </w:r>
      <w:proofErr w:type="gramStart"/>
      <w:r w:rsidRPr="00C93A1F">
        <w:rPr>
          <w:rFonts w:ascii="Times New Roman" w:hAnsi="Times New Roman" w:cs="Times New Roman"/>
          <w:iCs/>
          <w:color w:val="000000"/>
          <w:sz w:val="28"/>
          <w:szCs w:val="28"/>
        </w:rPr>
        <w:t>критично</w:t>
      </w:r>
      <w:proofErr w:type="gramEnd"/>
      <w:r w:rsidRPr="00C93A1F">
        <w:rPr>
          <w:rFonts w:ascii="Times New Roman" w:hAnsi="Times New Roman" w:cs="Times New Roman"/>
          <w:iCs/>
          <w:color w:val="000000"/>
          <w:sz w:val="28"/>
          <w:szCs w:val="28"/>
        </w:rPr>
        <w:t xml:space="preserve"> относиться</w:t>
      </w:r>
      <w:r w:rsidRPr="00C93A1F">
        <w:rPr>
          <w:rFonts w:ascii="Times New Roman" w:hAnsi="Times New Roman" w:cs="Times New Roman"/>
          <w:i/>
          <w:iCs/>
          <w:color w:val="000000"/>
          <w:sz w:val="28"/>
          <w:szCs w:val="28"/>
        </w:rPr>
        <w:t xml:space="preserve"> </w:t>
      </w:r>
      <w:r w:rsidRPr="00C93A1F">
        <w:rPr>
          <w:rFonts w:ascii="Times New Roman" w:hAnsi="Times New Roman" w:cs="Times New Roman"/>
          <w:color w:val="000000"/>
          <w:sz w:val="28"/>
          <w:szCs w:val="28"/>
        </w:rPr>
        <w:t xml:space="preserve">к своему мнению, с достоинством </w:t>
      </w:r>
      <w:r w:rsidRPr="00C93A1F">
        <w:rPr>
          <w:rFonts w:ascii="Times New Roman" w:hAnsi="Times New Roman" w:cs="Times New Roman"/>
          <w:iCs/>
          <w:color w:val="000000"/>
          <w:sz w:val="28"/>
          <w:szCs w:val="28"/>
        </w:rPr>
        <w:t xml:space="preserve">признавать </w:t>
      </w:r>
      <w:r w:rsidRPr="00C93A1F">
        <w:rPr>
          <w:rFonts w:ascii="Times New Roman" w:hAnsi="Times New Roman" w:cs="Times New Roman"/>
          <w:color w:val="000000"/>
          <w:sz w:val="28"/>
          <w:szCs w:val="28"/>
        </w:rPr>
        <w:t>ошибочность своего мнения (если оно таково) и корректировать его.</w:t>
      </w:r>
    </w:p>
    <w:p w:rsidR="00C93A1F" w:rsidRPr="00C93A1F" w:rsidRDefault="00C93A1F" w:rsidP="00C93A1F">
      <w:pPr>
        <w:autoSpaceDE w:val="0"/>
        <w:autoSpaceDN w:val="0"/>
        <w:adjustRightInd w:val="0"/>
        <w:spacing w:after="0" w:line="240" w:lineRule="auto"/>
        <w:ind w:firstLine="709"/>
        <w:jc w:val="both"/>
        <w:rPr>
          <w:rFonts w:ascii="Times New Roman" w:hAnsi="Times New Roman" w:cs="Times New Roman"/>
          <w:i/>
          <w:sz w:val="28"/>
          <w:szCs w:val="28"/>
        </w:rPr>
      </w:pPr>
      <w:r w:rsidRPr="00C93A1F">
        <w:rPr>
          <w:rFonts w:ascii="Times New Roman" w:hAnsi="Times New Roman" w:cs="Times New Roman"/>
          <w:i/>
          <w:sz w:val="28"/>
          <w:szCs w:val="28"/>
        </w:rPr>
        <w:t>Предметные  результаты:</w:t>
      </w:r>
    </w:p>
    <w:p w:rsidR="00C93A1F" w:rsidRPr="00C93A1F" w:rsidRDefault="00C93A1F" w:rsidP="00C93A1F">
      <w:pPr>
        <w:autoSpaceDE w:val="0"/>
        <w:autoSpaceDN w:val="0"/>
        <w:adjustRightInd w:val="0"/>
        <w:spacing w:after="0" w:line="240" w:lineRule="auto"/>
        <w:jc w:val="both"/>
        <w:rPr>
          <w:rFonts w:ascii="Times New Roman" w:hAnsi="Times New Roman" w:cs="Times New Roman"/>
          <w:sz w:val="28"/>
          <w:szCs w:val="28"/>
        </w:rPr>
      </w:pPr>
      <w:r w:rsidRPr="00C93A1F">
        <w:rPr>
          <w:rFonts w:ascii="Times New Roman" w:hAnsi="Times New Roman" w:cs="Times New Roman"/>
          <w:color w:val="000000"/>
          <w:sz w:val="28"/>
          <w:szCs w:val="28"/>
        </w:rPr>
        <w:t xml:space="preserve">ученик </w:t>
      </w:r>
      <w:r w:rsidRPr="00C93A1F">
        <w:rPr>
          <w:rFonts w:ascii="Times New Roman" w:hAnsi="Times New Roman" w:cs="Times New Roman"/>
          <w:iCs/>
          <w:color w:val="000000"/>
          <w:sz w:val="28"/>
          <w:szCs w:val="28"/>
        </w:rPr>
        <w:t xml:space="preserve">получит возможность научиться </w:t>
      </w:r>
      <w:r w:rsidRPr="00C93A1F">
        <w:rPr>
          <w:rFonts w:ascii="Times New Roman" w:hAnsi="Times New Roman" w:cs="Times New Roman"/>
          <w:color w:val="000000"/>
          <w:sz w:val="28"/>
          <w:szCs w:val="28"/>
        </w:rPr>
        <w:t xml:space="preserve">решать </w:t>
      </w:r>
      <w:r w:rsidRPr="00C93A1F">
        <w:rPr>
          <w:rFonts w:ascii="Times New Roman" w:hAnsi="Times New Roman" w:cs="Times New Roman"/>
          <w:sz w:val="28"/>
          <w:szCs w:val="28"/>
        </w:rPr>
        <w:t>основные типы практико-ориентированных задач: на движение, на проценты, на смеси и сплавы, на совместную работу.</w:t>
      </w:r>
    </w:p>
    <w:p w:rsidR="00C93A1F" w:rsidRPr="00C93A1F" w:rsidRDefault="00C93A1F" w:rsidP="00C80D39">
      <w:pPr>
        <w:spacing w:after="0" w:line="240" w:lineRule="auto"/>
        <w:jc w:val="center"/>
        <w:rPr>
          <w:rFonts w:ascii="Times New Roman" w:hAnsi="Times New Roman" w:cs="Times New Roman"/>
          <w:b/>
          <w:sz w:val="28"/>
          <w:szCs w:val="28"/>
        </w:rPr>
      </w:pPr>
      <w:r w:rsidRPr="00C93A1F">
        <w:rPr>
          <w:rFonts w:ascii="Times New Roman" w:hAnsi="Times New Roman" w:cs="Times New Roman"/>
          <w:b/>
          <w:sz w:val="28"/>
          <w:szCs w:val="28"/>
        </w:rPr>
        <w:t>3. Содержание курса внеурочной деятельности</w:t>
      </w:r>
    </w:p>
    <w:p w:rsidR="00C93A1F" w:rsidRPr="00C93A1F" w:rsidRDefault="00C93A1F" w:rsidP="00C93A1F">
      <w:pPr>
        <w:pStyle w:val="Default"/>
        <w:jc w:val="center"/>
        <w:rPr>
          <w:rFonts w:eastAsia="Times New Roman"/>
          <w:i/>
          <w:iCs/>
          <w:sz w:val="28"/>
          <w:szCs w:val="28"/>
        </w:rPr>
      </w:pPr>
      <w:r w:rsidRPr="00C93A1F">
        <w:rPr>
          <w:rFonts w:eastAsia="Times New Roman"/>
          <w:b/>
          <w:bCs/>
          <w:i/>
          <w:iCs/>
          <w:sz w:val="28"/>
          <w:szCs w:val="28"/>
        </w:rPr>
        <w:t>Понятие текстовой задачи (1 ч</w:t>
      </w:r>
      <w:r w:rsidRPr="00C93A1F">
        <w:rPr>
          <w:rFonts w:eastAsia="Times New Roman"/>
          <w:i/>
          <w:iCs/>
          <w:sz w:val="28"/>
          <w:szCs w:val="28"/>
        </w:rPr>
        <w:t>)</w:t>
      </w:r>
    </w:p>
    <w:p w:rsidR="00C93A1F" w:rsidRPr="00C93A1F" w:rsidRDefault="00C93A1F" w:rsidP="00C93A1F">
      <w:pPr>
        <w:pStyle w:val="Default"/>
        <w:ind w:firstLine="709"/>
        <w:jc w:val="both"/>
        <w:rPr>
          <w:rFonts w:eastAsia="Times New Roman"/>
          <w:sz w:val="28"/>
          <w:szCs w:val="28"/>
        </w:rPr>
      </w:pPr>
      <w:r w:rsidRPr="00C93A1F">
        <w:rPr>
          <w:rFonts w:eastAsia="Times New Roman"/>
          <w:sz w:val="28"/>
          <w:szCs w:val="28"/>
        </w:rPr>
        <w:t xml:space="preserve">Текстовая задача. Виды текстовых задач. История использования текстовых задач в России. Этапы решения текстовой задачи. Наглядные образы как средство решения математических задач. Рисунки, схемы, таблицы, чертежи при решении задач. Понятие о вспомогательной математической модели при решении задачи. Основные методы решения текстовых задач. </w:t>
      </w:r>
    </w:p>
    <w:p w:rsidR="00C93A1F" w:rsidRPr="00C93A1F" w:rsidRDefault="00C93A1F" w:rsidP="00C93A1F">
      <w:pPr>
        <w:autoSpaceDE w:val="0"/>
        <w:autoSpaceDN w:val="0"/>
        <w:adjustRightInd w:val="0"/>
        <w:spacing w:after="0" w:line="240" w:lineRule="auto"/>
        <w:jc w:val="center"/>
        <w:rPr>
          <w:rFonts w:ascii="Times New Roman" w:hAnsi="Times New Roman" w:cs="Times New Roman"/>
          <w:i/>
          <w:iCs/>
          <w:color w:val="000000"/>
          <w:sz w:val="28"/>
          <w:szCs w:val="28"/>
        </w:rPr>
      </w:pPr>
      <w:r w:rsidRPr="00C93A1F">
        <w:rPr>
          <w:rFonts w:ascii="Times New Roman" w:hAnsi="Times New Roman" w:cs="Times New Roman"/>
          <w:b/>
          <w:bCs/>
          <w:i/>
          <w:iCs/>
          <w:color w:val="000000"/>
          <w:sz w:val="28"/>
          <w:szCs w:val="28"/>
        </w:rPr>
        <w:t>Задачи на проценты (5 ч</w:t>
      </w:r>
      <w:r w:rsidR="00216CF9">
        <w:rPr>
          <w:rFonts w:ascii="Times New Roman" w:hAnsi="Times New Roman" w:cs="Times New Roman"/>
          <w:i/>
          <w:iCs/>
          <w:color w:val="000000"/>
          <w:sz w:val="28"/>
          <w:szCs w:val="28"/>
        </w:rPr>
        <w:t>)</w:t>
      </w:r>
    </w:p>
    <w:p w:rsidR="00C93A1F" w:rsidRPr="00C93A1F" w:rsidRDefault="00216CF9" w:rsidP="00C93A1F">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Основные з</w:t>
      </w:r>
      <w:r w:rsidR="00C93A1F" w:rsidRPr="00C93A1F">
        <w:rPr>
          <w:rFonts w:ascii="Times New Roman" w:hAnsi="Times New Roman" w:cs="Times New Roman"/>
          <w:color w:val="000000"/>
          <w:sz w:val="28"/>
          <w:szCs w:val="28"/>
        </w:rPr>
        <w:t xml:space="preserve">адачи на дроби. Задачи на пропорции. Проценты и процентное отношение. Нахождение процентов числа. Нахождение числа по его процентам. Примеры решения задач. Процентные расчеты на ЕГЭ. </w:t>
      </w:r>
    </w:p>
    <w:p w:rsidR="00C93A1F" w:rsidRPr="00C93A1F" w:rsidRDefault="00C93A1F" w:rsidP="00C93A1F">
      <w:pPr>
        <w:autoSpaceDE w:val="0"/>
        <w:autoSpaceDN w:val="0"/>
        <w:adjustRightInd w:val="0"/>
        <w:spacing w:after="0" w:line="240" w:lineRule="auto"/>
        <w:jc w:val="center"/>
        <w:rPr>
          <w:rFonts w:ascii="Times New Roman" w:hAnsi="Times New Roman" w:cs="Times New Roman"/>
          <w:i/>
          <w:iCs/>
          <w:color w:val="000000"/>
          <w:sz w:val="28"/>
          <w:szCs w:val="28"/>
        </w:rPr>
      </w:pPr>
      <w:r w:rsidRPr="00C93A1F">
        <w:rPr>
          <w:rFonts w:ascii="Times New Roman" w:hAnsi="Times New Roman" w:cs="Times New Roman"/>
          <w:b/>
          <w:bCs/>
          <w:i/>
          <w:iCs/>
          <w:color w:val="000000"/>
          <w:sz w:val="28"/>
          <w:szCs w:val="28"/>
        </w:rPr>
        <w:t>Задачи на смеси и сплавы (5 ч</w:t>
      </w:r>
      <w:r w:rsidR="00216CF9">
        <w:rPr>
          <w:rFonts w:ascii="Times New Roman" w:hAnsi="Times New Roman" w:cs="Times New Roman"/>
          <w:i/>
          <w:iCs/>
          <w:color w:val="000000"/>
          <w:sz w:val="28"/>
          <w:szCs w:val="28"/>
        </w:rPr>
        <w:t>)</w:t>
      </w:r>
    </w:p>
    <w:p w:rsidR="00C93A1F" w:rsidRPr="00C93A1F" w:rsidRDefault="00C93A1F" w:rsidP="00C93A1F">
      <w:pPr>
        <w:autoSpaceDE w:val="0"/>
        <w:autoSpaceDN w:val="0"/>
        <w:adjustRightInd w:val="0"/>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color w:val="000000"/>
          <w:sz w:val="28"/>
          <w:szCs w:val="28"/>
        </w:rPr>
        <w:t xml:space="preserve">Основные допущения при решении задач на смеси и сплавы. Задачи, связанные с понятием «концентрация», «процентное содержание». Основные понятия в задачах на смеси, растворы, сплавы. Термины «смесь», </w:t>
      </w:r>
      <w:r w:rsidRPr="00C93A1F">
        <w:rPr>
          <w:rFonts w:ascii="Times New Roman" w:hAnsi="Times New Roman" w:cs="Times New Roman"/>
          <w:sz w:val="28"/>
          <w:szCs w:val="28"/>
        </w:rPr>
        <w:t xml:space="preserve">«чистое вещество». Понятие доли чистого вещества в смеси, понятие процентного содержания чистого вещества в смеси. Основные этапы решения задач на «смеси»: выбор неизвестных, выбор чистого вещества, переход к долям, отслеживание состояния смеси, составление уравнения, решение уравнения (или системы уравнений) запись ответа. Примеры решения задач на смеси. Примеры усложненных задач на смеси. </w:t>
      </w:r>
    </w:p>
    <w:p w:rsidR="00C93A1F" w:rsidRPr="00C93A1F" w:rsidRDefault="00C93A1F" w:rsidP="00C93A1F">
      <w:pPr>
        <w:autoSpaceDE w:val="0"/>
        <w:autoSpaceDN w:val="0"/>
        <w:adjustRightInd w:val="0"/>
        <w:spacing w:after="0" w:line="240" w:lineRule="auto"/>
        <w:jc w:val="center"/>
        <w:rPr>
          <w:rFonts w:ascii="Times New Roman" w:hAnsi="Times New Roman" w:cs="Times New Roman"/>
          <w:b/>
          <w:bCs/>
          <w:i/>
          <w:iCs/>
          <w:sz w:val="28"/>
          <w:szCs w:val="28"/>
        </w:rPr>
      </w:pPr>
      <w:r w:rsidRPr="00C93A1F">
        <w:rPr>
          <w:rFonts w:ascii="Times New Roman" w:hAnsi="Times New Roman" w:cs="Times New Roman"/>
          <w:b/>
          <w:bCs/>
          <w:i/>
          <w:iCs/>
          <w:sz w:val="28"/>
          <w:szCs w:val="28"/>
        </w:rPr>
        <w:t>Зад</w:t>
      </w:r>
      <w:r w:rsidR="00B92FB4">
        <w:rPr>
          <w:rFonts w:ascii="Times New Roman" w:hAnsi="Times New Roman" w:cs="Times New Roman"/>
          <w:b/>
          <w:bCs/>
          <w:i/>
          <w:iCs/>
          <w:sz w:val="28"/>
          <w:szCs w:val="28"/>
        </w:rPr>
        <w:t xml:space="preserve">ачи на совместную работу </w:t>
      </w:r>
      <w:r w:rsidR="00216CF9">
        <w:rPr>
          <w:rFonts w:ascii="Times New Roman" w:hAnsi="Times New Roman" w:cs="Times New Roman"/>
          <w:b/>
          <w:bCs/>
          <w:i/>
          <w:iCs/>
          <w:sz w:val="28"/>
          <w:szCs w:val="28"/>
        </w:rPr>
        <w:t>(6 ч)</w:t>
      </w:r>
    </w:p>
    <w:p w:rsidR="00C93A1F" w:rsidRPr="00C93A1F" w:rsidRDefault="00C93A1F" w:rsidP="00C93A1F">
      <w:pPr>
        <w:autoSpaceDE w:val="0"/>
        <w:autoSpaceDN w:val="0"/>
        <w:adjustRightInd w:val="0"/>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sz w:val="28"/>
          <w:szCs w:val="28"/>
        </w:rPr>
        <w:t xml:space="preserve">Опорные задачи. Система задач, подводящих к составной задаче. Понятие производительности труда. Зависимость объема выполненной работы от производительности и времени ее выполнения. Задачи на совместную работу. Основными компонентами задач являются работа, время, производительность труда. Задачи на планирование. К задачам этого раздела относятся те задачи, в которых выполняемый объём работы известен или его нужно определить (в отличие от задач на совместную работу). При этом сравнивается работа, которая должна быть выполнена по плану, и работа, которая выполнена фактически. Так же, как и в задачах на совместную работу, основными компонентами задач на планирование являются работа (выполненная фактически и запланированная), время выполнения работы (фактическое и запланированное), производительность труда (фактическая и запланированная). В некоторых задачах этого раздела вместо времени выполнения работы дается количество участвующих в ее выполнении рабочих. </w:t>
      </w:r>
    </w:p>
    <w:p w:rsidR="00C93A1F" w:rsidRPr="00C93A1F" w:rsidRDefault="00216CF9" w:rsidP="00C93A1F">
      <w:pPr>
        <w:autoSpaceDE w:val="0"/>
        <w:autoSpaceDN w:val="0"/>
        <w:adjustRightInd w:val="0"/>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Задачи на движение (10 ч)</w:t>
      </w:r>
    </w:p>
    <w:p w:rsidR="00C93A1F" w:rsidRPr="00C93A1F" w:rsidRDefault="00C93A1F" w:rsidP="00C93A1F">
      <w:pPr>
        <w:autoSpaceDE w:val="0"/>
        <w:autoSpaceDN w:val="0"/>
        <w:adjustRightInd w:val="0"/>
        <w:spacing w:after="0" w:line="240" w:lineRule="auto"/>
        <w:ind w:firstLine="709"/>
        <w:jc w:val="both"/>
        <w:rPr>
          <w:rFonts w:ascii="Times New Roman" w:hAnsi="Times New Roman" w:cs="Times New Roman"/>
          <w:sz w:val="28"/>
          <w:szCs w:val="28"/>
        </w:rPr>
      </w:pPr>
      <w:r w:rsidRPr="00C93A1F">
        <w:rPr>
          <w:rFonts w:ascii="Times New Roman" w:hAnsi="Times New Roman" w:cs="Times New Roman"/>
          <w:sz w:val="28"/>
          <w:szCs w:val="28"/>
        </w:rPr>
        <w:t xml:space="preserve">Основные компоненты этого типа задач (время, скорость, расстояние) и зависимость между этими величинами в формулах. Движение: план и реальность. Совместное движение. Движение навстречу друг другу. Движение в одном направлении. Движение в противоположных направлениях из одной точки. Движение по воде. Движение по кольцевым дорогам. Чтение графиков движения и применение их для решения текстовых задач. </w:t>
      </w:r>
    </w:p>
    <w:p w:rsidR="00216CF9" w:rsidRDefault="00216CF9" w:rsidP="00216CF9">
      <w:pPr>
        <w:autoSpaceDE w:val="0"/>
        <w:autoSpaceDN w:val="0"/>
        <w:adjustRightInd w:val="0"/>
        <w:spacing w:after="0" w:line="240" w:lineRule="auto"/>
        <w:jc w:val="center"/>
        <w:rPr>
          <w:rFonts w:ascii="Times New Roman" w:hAnsi="Times New Roman" w:cs="Times New Roman"/>
          <w:b/>
          <w:bCs/>
          <w:i/>
          <w:iCs/>
          <w:sz w:val="28"/>
          <w:szCs w:val="28"/>
        </w:rPr>
      </w:pPr>
      <w:r w:rsidRPr="00216CF9">
        <w:rPr>
          <w:rFonts w:ascii="Times New Roman" w:hAnsi="Times New Roman" w:cs="Times New Roman"/>
          <w:b/>
          <w:bCs/>
          <w:i/>
          <w:iCs/>
          <w:sz w:val="28"/>
          <w:szCs w:val="28"/>
        </w:rPr>
        <w:t>Физические задачи</w:t>
      </w:r>
      <w:r>
        <w:rPr>
          <w:rFonts w:ascii="Times New Roman" w:hAnsi="Times New Roman" w:cs="Times New Roman"/>
          <w:b/>
          <w:bCs/>
          <w:i/>
          <w:iCs/>
          <w:sz w:val="28"/>
          <w:szCs w:val="28"/>
        </w:rPr>
        <w:t xml:space="preserve"> (5 ч)</w:t>
      </w:r>
    </w:p>
    <w:p w:rsidR="00C93A1F" w:rsidRPr="00216CF9" w:rsidRDefault="00216CF9" w:rsidP="00216CF9">
      <w:pPr>
        <w:autoSpaceDE w:val="0"/>
        <w:autoSpaceDN w:val="0"/>
        <w:adjustRightInd w:val="0"/>
        <w:spacing w:after="0" w:line="240" w:lineRule="auto"/>
        <w:ind w:firstLine="709"/>
        <w:jc w:val="both"/>
        <w:rPr>
          <w:rFonts w:ascii="Times New Roman" w:hAnsi="Times New Roman" w:cs="Times New Roman"/>
          <w:sz w:val="28"/>
          <w:szCs w:val="28"/>
        </w:rPr>
      </w:pPr>
      <w:r w:rsidRPr="00216CF9">
        <w:rPr>
          <w:rFonts w:ascii="TimesNewRoman" w:hAnsi="TimesNewRoman" w:cs="TimesNewRoman"/>
          <w:sz w:val="28"/>
          <w:szCs w:val="28"/>
        </w:rPr>
        <w:t xml:space="preserve">Моделирование реальных ситуаций на языке математики; составление  выражения, уравнения, неравенства и их системы по условию задачи, исследование построенной модели с использованием аппарата алгебры, исследование полученного решения и оценка </w:t>
      </w:r>
      <w:r>
        <w:rPr>
          <w:rFonts w:ascii="TimesNewRoman" w:hAnsi="TimesNewRoman" w:cs="TimesNewRoman"/>
          <w:sz w:val="28"/>
          <w:szCs w:val="28"/>
        </w:rPr>
        <w:t>правдоподобности результата</w:t>
      </w:r>
      <w:r w:rsidRPr="00216CF9">
        <w:rPr>
          <w:rFonts w:ascii="TimesNewRoman" w:hAnsi="TimesNewRoman" w:cs="TimesNewRoman"/>
          <w:sz w:val="28"/>
          <w:szCs w:val="28"/>
        </w:rPr>
        <w:t>.</w:t>
      </w:r>
      <w:r w:rsidR="00C93A1F" w:rsidRPr="00216CF9">
        <w:rPr>
          <w:rFonts w:ascii="Times New Roman" w:hAnsi="Times New Roman" w:cs="Times New Roman"/>
          <w:sz w:val="28"/>
          <w:szCs w:val="28"/>
        </w:rPr>
        <w:t xml:space="preserve"> </w:t>
      </w:r>
    </w:p>
    <w:p w:rsidR="00C93A1F" w:rsidRPr="00C93A1F" w:rsidRDefault="00C93A1F" w:rsidP="00C93A1F">
      <w:pPr>
        <w:autoSpaceDE w:val="0"/>
        <w:autoSpaceDN w:val="0"/>
        <w:adjustRightInd w:val="0"/>
        <w:spacing w:after="0" w:line="240" w:lineRule="auto"/>
        <w:jc w:val="center"/>
        <w:rPr>
          <w:rFonts w:ascii="Times New Roman" w:hAnsi="Times New Roman" w:cs="Times New Roman"/>
          <w:b/>
          <w:bCs/>
          <w:i/>
          <w:iCs/>
          <w:sz w:val="28"/>
          <w:szCs w:val="28"/>
        </w:rPr>
      </w:pPr>
      <w:r w:rsidRPr="00C93A1F">
        <w:rPr>
          <w:rFonts w:ascii="Times New Roman" w:hAnsi="Times New Roman" w:cs="Times New Roman"/>
          <w:b/>
          <w:bCs/>
          <w:i/>
          <w:iCs/>
          <w:sz w:val="28"/>
          <w:szCs w:val="28"/>
        </w:rPr>
        <w:t>Т</w:t>
      </w:r>
      <w:r w:rsidR="00B92FB4">
        <w:rPr>
          <w:rFonts w:ascii="Times New Roman" w:hAnsi="Times New Roman" w:cs="Times New Roman"/>
          <w:b/>
          <w:bCs/>
          <w:i/>
          <w:iCs/>
          <w:sz w:val="28"/>
          <w:szCs w:val="28"/>
        </w:rPr>
        <w:t xml:space="preserve">екстовые задачи </w:t>
      </w:r>
      <w:proofErr w:type="spellStart"/>
      <w:r w:rsidR="00B92FB4">
        <w:rPr>
          <w:rFonts w:ascii="Times New Roman" w:hAnsi="Times New Roman" w:cs="Times New Roman"/>
          <w:b/>
          <w:bCs/>
          <w:i/>
          <w:iCs/>
          <w:sz w:val="28"/>
          <w:szCs w:val="28"/>
        </w:rPr>
        <w:t>КИМов</w:t>
      </w:r>
      <w:proofErr w:type="spellEnd"/>
      <w:r w:rsidR="00B92FB4">
        <w:rPr>
          <w:rFonts w:ascii="Times New Roman" w:hAnsi="Times New Roman" w:cs="Times New Roman"/>
          <w:b/>
          <w:bCs/>
          <w:i/>
          <w:iCs/>
          <w:sz w:val="28"/>
          <w:szCs w:val="28"/>
        </w:rPr>
        <w:t xml:space="preserve"> ЕГЭ (3 </w:t>
      </w:r>
      <w:r w:rsidR="00216CF9">
        <w:rPr>
          <w:rFonts w:ascii="Times New Roman" w:hAnsi="Times New Roman" w:cs="Times New Roman"/>
          <w:b/>
          <w:bCs/>
          <w:i/>
          <w:iCs/>
          <w:sz w:val="28"/>
          <w:szCs w:val="28"/>
        </w:rPr>
        <w:t>ч</w:t>
      </w:r>
      <w:r w:rsidRPr="00C93A1F">
        <w:rPr>
          <w:rFonts w:ascii="Times New Roman" w:hAnsi="Times New Roman" w:cs="Times New Roman"/>
          <w:b/>
          <w:bCs/>
          <w:i/>
          <w:iCs/>
          <w:sz w:val="28"/>
          <w:szCs w:val="28"/>
        </w:rPr>
        <w:t>)</w:t>
      </w:r>
    </w:p>
    <w:p w:rsidR="00C93A1F" w:rsidRPr="00C93A1F" w:rsidRDefault="00C93A1F" w:rsidP="00C93A1F">
      <w:pPr>
        <w:autoSpaceDE w:val="0"/>
        <w:autoSpaceDN w:val="0"/>
        <w:adjustRightInd w:val="0"/>
        <w:spacing w:after="0" w:line="240" w:lineRule="auto"/>
        <w:ind w:firstLine="709"/>
        <w:rPr>
          <w:rFonts w:ascii="Times New Roman" w:hAnsi="Times New Roman" w:cs="Times New Roman"/>
          <w:sz w:val="28"/>
          <w:szCs w:val="28"/>
        </w:rPr>
      </w:pPr>
      <w:r w:rsidRPr="00C93A1F">
        <w:rPr>
          <w:rFonts w:ascii="Times New Roman" w:hAnsi="Times New Roman" w:cs="Times New Roman"/>
          <w:sz w:val="28"/>
          <w:szCs w:val="28"/>
        </w:rPr>
        <w:t xml:space="preserve">Задачи из сборников разных авторов </w:t>
      </w:r>
      <w:proofErr w:type="spellStart"/>
      <w:r w:rsidRPr="00C93A1F">
        <w:rPr>
          <w:rFonts w:ascii="Times New Roman" w:hAnsi="Times New Roman" w:cs="Times New Roman"/>
          <w:sz w:val="28"/>
          <w:szCs w:val="28"/>
        </w:rPr>
        <w:t>КИМов</w:t>
      </w:r>
      <w:proofErr w:type="spellEnd"/>
      <w:r w:rsidRPr="00C93A1F">
        <w:rPr>
          <w:rFonts w:ascii="Times New Roman" w:hAnsi="Times New Roman" w:cs="Times New Roman"/>
          <w:sz w:val="28"/>
          <w:szCs w:val="28"/>
        </w:rPr>
        <w:t xml:space="preserve"> ЕГЭ. </w:t>
      </w:r>
    </w:p>
    <w:p w:rsidR="007129DE" w:rsidRDefault="007129DE">
      <w:pPr>
        <w:rPr>
          <w:rFonts w:ascii="Times New Roman" w:hAnsi="Times New Roman" w:cs="Times New Roman"/>
          <w:sz w:val="28"/>
          <w:szCs w:val="28"/>
        </w:rPr>
      </w:pPr>
      <w:r>
        <w:rPr>
          <w:rFonts w:ascii="Times New Roman" w:hAnsi="Times New Roman" w:cs="Times New Roman"/>
          <w:sz w:val="28"/>
          <w:szCs w:val="28"/>
        </w:rPr>
        <w:br w:type="page"/>
      </w:r>
    </w:p>
    <w:p w:rsidR="007129DE" w:rsidRDefault="007129DE" w:rsidP="007129DE">
      <w:pPr>
        <w:pStyle w:val="a3"/>
        <w:autoSpaceDE w:val="0"/>
        <w:autoSpaceDN w:val="0"/>
        <w:adjustRightInd w:val="0"/>
        <w:spacing w:after="0" w:line="240" w:lineRule="auto"/>
        <w:ind w:left="426"/>
        <w:jc w:val="right"/>
        <w:rPr>
          <w:rFonts w:ascii="Times New Roman" w:hAnsi="Times New Roman" w:cs="Times New Roman"/>
          <w:sz w:val="28"/>
          <w:szCs w:val="28"/>
        </w:rPr>
      </w:pPr>
      <w:bookmarkStart w:id="2" w:name="закладка2"/>
      <w:bookmarkEnd w:id="2"/>
      <w:r>
        <w:rPr>
          <w:rFonts w:ascii="Times New Roman" w:hAnsi="Times New Roman" w:cs="Times New Roman"/>
          <w:sz w:val="28"/>
          <w:szCs w:val="28"/>
        </w:rPr>
        <w:t>Приложение 2</w:t>
      </w:r>
    </w:p>
    <w:p w:rsidR="007129DE" w:rsidRPr="00D44516" w:rsidRDefault="007129DE" w:rsidP="00D44516">
      <w:pPr>
        <w:pStyle w:val="a3"/>
        <w:autoSpaceDE w:val="0"/>
        <w:autoSpaceDN w:val="0"/>
        <w:adjustRightInd w:val="0"/>
        <w:spacing w:after="0" w:line="360" w:lineRule="auto"/>
        <w:ind w:left="426"/>
        <w:jc w:val="center"/>
        <w:rPr>
          <w:rFonts w:ascii="Times New Roman" w:hAnsi="Times New Roman" w:cs="Times New Roman"/>
          <w:b/>
          <w:sz w:val="28"/>
          <w:szCs w:val="28"/>
        </w:rPr>
      </w:pPr>
      <w:r w:rsidRPr="00D44516">
        <w:rPr>
          <w:rFonts w:ascii="Times New Roman" w:hAnsi="Times New Roman" w:cs="Times New Roman"/>
          <w:b/>
          <w:sz w:val="28"/>
          <w:szCs w:val="28"/>
        </w:rPr>
        <w:t>Примеры самостоятельных работ</w:t>
      </w:r>
    </w:p>
    <w:p w:rsidR="00C93A1F" w:rsidRPr="00D44516" w:rsidRDefault="00D44516" w:rsidP="00D44516">
      <w:pPr>
        <w:pStyle w:val="a3"/>
        <w:autoSpaceDE w:val="0"/>
        <w:autoSpaceDN w:val="0"/>
        <w:adjustRightInd w:val="0"/>
        <w:spacing w:after="0" w:line="360" w:lineRule="auto"/>
        <w:ind w:left="426"/>
        <w:jc w:val="center"/>
        <w:rPr>
          <w:rFonts w:ascii="Times New Roman" w:hAnsi="Times New Roman" w:cs="Times New Roman"/>
          <w:b/>
          <w:i/>
          <w:sz w:val="28"/>
          <w:szCs w:val="28"/>
        </w:rPr>
      </w:pPr>
      <w:r w:rsidRPr="00D44516">
        <w:rPr>
          <w:rFonts w:ascii="Times New Roman" w:hAnsi="Times New Roman" w:cs="Times New Roman"/>
          <w:b/>
          <w:i/>
          <w:sz w:val="28"/>
          <w:szCs w:val="28"/>
        </w:rPr>
        <w:t>Теория вероятности</w:t>
      </w:r>
      <w:r w:rsidR="00B31B30">
        <w:rPr>
          <w:rFonts w:ascii="Times New Roman" w:hAnsi="Times New Roman" w:cs="Times New Roman"/>
          <w:b/>
          <w:i/>
          <w:sz w:val="28"/>
          <w:szCs w:val="28"/>
        </w:rPr>
        <w:t xml:space="preserve"> - 1</w:t>
      </w:r>
      <w:r w:rsidR="007129DE" w:rsidRPr="00D44516">
        <w:rPr>
          <w:rFonts w:ascii="Times New Roman" w:hAnsi="Times New Roman" w:cs="Times New Roman"/>
          <w:b/>
          <w:i/>
          <w:sz w:val="28"/>
          <w:szCs w:val="28"/>
        </w:rPr>
        <w:t xml:space="preserve"> </w:t>
      </w:r>
      <w:r w:rsidRPr="00D44516">
        <w:rPr>
          <w:rFonts w:ascii="Times New Roman" w:hAnsi="Times New Roman" w:cs="Times New Roman"/>
          <w:b/>
          <w:i/>
          <w:sz w:val="28"/>
          <w:szCs w:val="28"/>
        </w:rPr>
        <w:t>(Б)</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 xml:space="preserve">1. У бабушки 25 чашек: 5 с красными цветами, остальные </w:t>
      </w:r>
      <w:proofErr w:type="gramStart"/>
      <w:r w:rsidRPr="00D44516">
        <w:rPr>
          <w:rFonts w:ascii="Times New Roman" w:hAnsi="Times New Roman" w:cs="Times New Roman"/>
          <w:sz w:val="28"/>
          <w:szCs w:val="28"/>
        </w:rPr>
        <w:t>с</w:t>
      </w:r>
      <w:proofErr w:type="gramEnd"/>
      <w:r w:rsidRPr="00D44516">
        <w:rPr>
          <w:rFonts w:ascii="Times New Roman" w:hAnsi="Times New Roman" w:cs="Times New Roman"/>
          <w:sz w:val="28"/>
          <w:szCs w:val="28"/>
        </w:rPr>
        <w:t xml:space="preserve"> синими. Бабушка наливает чай в случайно выбранную чашку. Найдите вероятность того, что это будет чашка с синими цветами.</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2. В фирме такси в данный момент свободно 15 машин: 3 чёрных, 6 жёлтых и 6 зелёных. По вызову выехала одна из машин, случайно оказавшаяся ближе всего к заказчику. Найдите вероятность того, что к нему приедет жёлтое такси.</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3. На чемпионате по прыжкам в воду выступают 40 спортсменов, среди них 7 прыгунов из России и 6 прыгунов из Китая. Порядок выступлений определяется жеребьёвкой. Найдите вероятность того, что пятым будет выступать прыгун из Китая.</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4. В сборнике билетов по философии всего 50 билетов, в 6 из них встречается вопрос по теме «Кант». Найдите вероятность того, что в случайно выбранном на экзамене билете студенту достанется вопрос по теме «Кант».</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5. В группе туристов 10 человек. С помощью жребия они выбирают четырёх человек, которые должны идти в село в магазин за продуктами. Какова вероятность того, что турист Д., входящий в состав группы, пойдёт в магазин?</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6. В чемпионате мира участвуют 20 команд, среди которых есть команда Китая. С помощью жеребьёвки их нужно разделить на пять групп, по четыре команды в каждой. В ящике вперемешку лежат карточки с номерами групп: 1, 1, 1, 1, 2, 2, 2, 2, 3, 3, 3, 3, 4, 4, 4, 4, 5, 5, 5, 5. Капитаны команд тянут по одной карточке. Какова вероятность того, что команда Китая окажется в третьей группе?</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7. В случайном эксперименте симметричную монету бросают дважды. Найдите вероятность того, что орёл выпадет хотя бы один раз.</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8. Конкурс исполнителей проводится в 5 дней. Всего заявлено 60 выступлений – по одному от каждой страны, участвующей в конкурсе. Исполнитель из России участвует в конкурсе. Все выступления поровну распределены между конкурсными днями. Порядок выступлений определяется жеребьёвкой. Какова вероятность, что выступление исполнителя из России состоится в третий день конкурса?</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9. Найдите вероятность того, что случайно выбранное трёхзначное число делится на 25.</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10. В среднем из 500 садовых насосов, поступивших в продажу, 25 насосов подтекают. Найдите вероятность того, что один случайно выбранный для контроля насос подтекает.</w:t>
      </w:r>
    </w:p>
    <w:p w:rsidR="007129DE" w:rsidRPr="00D44516" w:rsidRDefault="007129DE" w:rsidP="00D44516">
      <w:pPr>
        <w:spacing w:after="0" w:line="240" w:lineRule="auto"/>
        <w:jc w:val="both"/>
        <w:rPr>
          <w:rFonts w:ascii="Times New Roman" w:hAnsi="Times New Roman" w:cs="Times New Roman"/>
          <w:sz w:val="28"/>
          <w:szCs w:val="28"/>
        </w:rPr>
      </w:pPr>
      <w:r w:rsidRPr="00D44516">
        <w:rPr>
          <w:rFonts w:ascii="Times New Roman" w:hAnsi="Times New Roman" w:cs="Times New Roman"/>
          <w:sz w:val="28"/>
          <w:szCs w:val="28"/>
        </w:rPr>
        <w:t>11. В ящике находятся чёрные и белые шары, причём чёрных в 4 раза больше, чем белых. Из ящика случайным образом достали один шар. Найдите вероятность того, что он будет белым.</w:t>
      </w:r>
    </w:p>
    <w:p w:rsidR="007129DE" w:rsidRPr="00D44516" w:rsidRDefault="00B92FB4" w:rsidP="00452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007129DE" w:rsidRPr="00D44516">
        <w:rPr>
          <w:rFonts w:ascii="Times New Roman" w:hAnsi="Times New Roman" w:cs="Times New Roman"/>
          <w:sz w:val="28"/>
          <w:szCs w:val="28"/>
        </w:rPr>
        <w:t>Фабрика выпускает сумки. В среднем на 140 качественных сумок приходится 3 сумки со скрытыми дефектами. Найдите вероятность того, что купленная сумка окажется качественной. Результат округлите до сотых.</w:t>
      </w:r>
      <w:r w:rsidR="007129DE" w:rsidRPr="00D44516">
        <w:rPr>
          <w:rFonts w:ascii="Times New Roman" w:hAnsi="Times New Roman" w:cs="Times New Roman"/>
          <w:sz w:val="28"/>
          <w:szCs w:val="28"/>
        </w:rPr>
        <w:cr/>
        <w:t>13. Фабрика выпускает сумки. В среднем из 200 сумок, поступивших в продажу, 6 сумок имеют скрытый дефект. Найдите вероятность того, что случайно выбранная сумка окажется без скрытого дефекта.</w:t>
      </w:r>
    </w:p>
    <w:p w:rsidR="00452654" w:rsidRPr="00452654" w:rsidRDefault="00452654" w:rsidP="00452654">
      <w:pPr>
        <w:pStyle w:val="a3"/>
        <w:autoSpaceDE w:val="0"/>
        <w:autoSpaceDN w:val="0"/>
        <w:adjustRightInd w:val="0"/>
        <w:spacing w:after="0" w:line="240" w:lineRule="auto"/>
        <w:ind w:left="426"/>
        <w:jc w:val="center"/>
        <w:rPr>
          <w:rFonts w:ascii="Times New Roman" w:hAnsi="Times New Roman" w:cs="Times New Roman"/>
          <w:b/>
          <w:i/>
          <w:sz w:val="24"/>
          <w:szCs w:val="24"/>
        </w:rPr>
      </w:pPr>
    </w:p>
    <w:p w:rsidR="00D44516" w:rsidRPr="00D44516" w:rsidRDefault="00D44516" w:rsidP="00452654">
      <w:pPr>
        <w:pStyle w:val="a3"/>
        <w:autoSpaceDE w:val="0"/>
        <w:autoSpaceDN w:val="0"/>
        <w:adjustRightInd w:val="0"/>
        <w:spacing w:after="0" w:line="360" w:lineRule="auto"/>
        <w:ind w:left="426"/>
        <w:jc w:val="center"/>
        <w:rPr>
          <w:rFonts w:ascii="Times New Roman" w:hAnsi="Times New Roman" w:cs="Times New Roman"/>
          <w:b/>
          <w:i/>
          <w:sz w:val="28"/>
          <w:szCs w:val="28"/>
        </w:rPr>
      </w:pPr>
      <w:r w:rsidRPr="00D44516">
        <w:rPr>
          <w:rFonts w:ascii="Times New Roman" w:hAnsi="Times New Roman" w:cs="Times New Roman"/>
          <w:b/>
          <w:i/>
          <w:sz w:val="28"/>
          <w:szCs w:val="28"/>
        </w:rPr>
        <w:t>Теория вероятности</w:t>
      </w:r>
      <w:r w:rsidR="00B31B30">
        <w:rPr>
          <w:rFonts w:ascii="Times New Roman" w:hAnsi="Times New Roman" w:cs="Times New Roman"/>
          <w:b/>
          <w:i/>
          <w:sz w:val="28"/>
          <w:szCs w:val="28"/>
        </w:rPr>
        <w:t xml:space="preserve"> - 1</w:t>
      </w:r>
      <w:r w:rsidRPr="00D44516">
        <w:rPr>
          <w:rFonts w:ascii="Times New Roman" w:hAnsi="Times New Roman" w:cs="Times New Roman"/>
          <w:b/>
          <w:i/>
          <w:sz w:val="28"/>
          <w:szCs w:val="28"/>
        </w:rPr>
        <w:t xml:space="preserve"> (П)</w:t>
      </w:r>
    </w:p>
    <w:p w:rsidR="00D44516" w:rsidRPr="00D44516" w:rsidRDefault="00452654" w:rsidP="00452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В группе туристов 30 человек. Их вертолётом доставляют в труднодоступный район, перевозя по 6 человек за рейс. Порядок, в котором вертолёт перевозит туристов, случаен. Найдите вероятность того, что турист В., входящий в состав группы, полетит первым рейсом вертолёта.</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В группе туристов 12 человек. С помощью жребия они выбирают трёх человек, которые должны идти в село в магазин за продуктами. Какова вероятность того, что турист Д., входящий в состав группы, пойдёт в магазин?</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На чемпионате по прыжкам в воду выступают 50 спортсменов, среди них 11 прыгунов из Голландии и 8 прыгунов из Колумбии. Порядок выступлений определяется жеребьёвкой. Найдите вероятность того, что десятым будет выступать прыгун из Голландии.</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В среднем из 2000 садовых насосов, поступивших в продажу, 18 подтекают. Найдите вероятность того, что один случайно выбранный для контроля насос не подтекает.</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Фабрика выпускает сумки. В среднем 6 сумок из 75 имеют скрытые дефекты. Найдите вероятность того, что купленная сумка окажется без дефектов.</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 xml:space="preserve">В случайном эксперименте симметричную монету бросают дважды. Найдите вероятность того, что </w:t>
      </w:r>
      <w:proofErr w:type="gramStart"/>
      <w:r w:rsidR="00D44516" w:rsidRPr="00D44516">
        <w:rPr>
          <w:rFonts w:ascii="Times New Roman" w:hAnsi="Times New Roman" w:cs="Times New Roman"/>
          <w:sz w:val="28"/>
          <w:szCs w:val="28"/>
        </w:rPr>
        <w:t>решка</w:t>
      </w:r>
      <w:proofErr w:type="gramEnd"/>
      <w:r w:rsidR="00D44516" w:rsidRPr="00D44516">
        <w:rPr>
          <w:rFonts w:ascii="Times New Roman" w:hAnsi="Times New Roman" w:cs="Times New Roman"/>
          <w:sz w:val="28"/>
          <w:szCs w:val="28"/>
        </w:rPr>
        <w:t xml:space="preserve"> выпадет ровно один раз.</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В случайном эксперименте симметричную монету бросают трижды. Найдите вероятность того, что орел не выпадет ни разу.</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Фабрика выпускает сумки. В среднем на 170 качественных сумок приходится 15 сумок со скрытыми дефектами. Найдите вероятность того, что купленная сумка окажется качественной. Результат округлите до сотых.</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В классе 16 учащихся, среди них два друга – Вадим и Сергей. Учащихся случайным образом разбивают на 4 равные группы. Найдите вероятность того, что Вадим и Сергей окажутся в одной группе.</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Конкурс исполнителей проводится в 3 дня. Всего заявлено 70 выступлений – по одному от каждой страны, участвующей в конкурсе. Исполнитель из России участвует в конкурсе. В первый день запланировано 28 выступлений, остальные распределены поровну между оставшимися днями. Порядок выступлений определяется жеребьёвкой. Какова вероятность, что выступление исполнителя из России состоится в третий день конкурса?</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 xml:space="preserve">Перед началом первого тура чемпионата по настольному теннису участников разбивают на игровые пары случайным образом с помощью жребия. Всего в чемпионате участвует 26 спортсменов, среди которых 17 спортсменов из России, в том числе Денис </w:t>
      </w:r>
      <w:proofErr w:type="spellStart"/>
      <w:r w:rsidR="00D44516" w:rsidRPr="00D44516">
        <w:rPr>
          <w:rFonts w:ascii="Times New Roman" w:hAnsi="Times New Roman" w:cs="Times New Roman"/>
          <w:sz w:val="28"/>
          <w:szCs w:val="28"/>
        </w:rPr>
        <w:t>Полянкин</w:t>
      </w:r>
      <w:proofErr w:type="spellEnd"/>
      <w:r w:rsidR="00D44516" w:rsidRPr="00D44516">
        <w:rPr>
          <w:rFonts w:ascii="Times New Roman" w:hAnsi="Times New Roman" w:cs="Times New Roman"/>
          <w:sz w:val="28"/>
          <w:szCs w:val="28"/>
        </w:rPr>
        <w:t xml:space="preserve">. Найдите вероятность того, что в первом туре Денис </w:t>
      </w:r>
      <w:proofErr w:type="spellStart"/>
      <w:r w:rsidR="00D44516" w:rsidRPr="00D44516">
        <w:rPr>
          <w:rFonts w:ascii="Times New Roman" w:hAnsi="Times New Roman" w:cs="Times New Roman"/>
          <w:sz w:val="28"/>
          <w:szCs w:val="28"/>
        </w:rPr>
        <w:t>Полянкин</w:t>
      </w:r>
      <w:proofErr w:type="spellEnd"/>
      <w:r w:rsidR="00D44516" w:rsidRPr="00D44516">
        <w:rPr>
          <w:rFonts w:ascii="Times New Roman" w:hAnsi="Times New Roman" w:cs="Times New Roman"/>
          <w:sz w:val="28"/>
          <w:szCs w:val="28"/>
        </w:rPr>
        <w:t xml:space="preserve"> будет играть с каким-либо спортсменом из России.</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B92FB4">
        <w:rPr>
          <w:rFonts w:ascii="Times New Roman" w:hAnsi="Times New Roman" w:cs="Times New Roman"/>
          <w:sz w:val="28"/>
          <w:szCs w:val="28"/>
        </w:rPr>
        <w:t xml:space="preserve"> </w:t>
      </w:r>
      <w:r w:rsidR="00D44516" w:rsidRPr="00D44516">
        <w:rPr>
          <w:rFonts w:ascii="Times New Roman" w:hAnsi="Times New Roman" w:cs="Times New Roman"/>
          <w:sz w:val="28"/>
          <w:szCs w:val="28"/>
        </w:rPr>
        <w:t>В случайном эксперименте бросают две игральные кости. Найдите вероятность того, что разница выпавших очков равна 1 или 2.</w:t>
      </w:r>
    </w:p>
    <w:p w:rsidR="00D44516" w:rsidRDefault="00D44516">
      <w:pPr>
        <w:rPr>
          <w:rFonts w:ascii="Times New Roman" w:hAnsi="Times New Roman" w:cs="Times New Roman"/>
          <w:sz w:val="28"/>
          <w:szCs w:val="28"/>
        </w:rPr>
      </w:pPr>
      <w:r>
        <w:rPr>
          <w:rFonts w:ascii="Times New Roman" w:hAnsi="Times New Roman" w:cs="Times New Roman"/>
          <w:sz w:val="28"/>
          <w:szCs w:val="28"/>
        </w:rPr>
        <w:br w:type="page"/>
      </w:r>
    </w:p>
    <w:p w:rsidR="00B31B30" w:rsidRPr="00D44516" w:rsidRDefault="00B31B30" w:rsidP="00B31B30">
      <w:pPr>
        <w:pStyle w:val="a3"/>
        <w:autoSpaceDE w:val="0"/>
        <w:autoSpaceDN w:val="0"/>
        <w:adjustRightInd w:val="0"/>
        <w:spacing w:after="0" w:line="360" w:lineRule="auto"/>
        <w:ind w:left="426"/>
        <w:jc w:val="center"/>
        <w:rPr>
          <w:rFonts w:ascii="Times New Roman" w:hAnsi="Times New Roman" w:cs="Times New Roman"/>
          <w:b/>
          <w:i/>
          <w:sz w:val="28"/>
          <w:szCs w:val="28"/>
        </w:rPr>
      </w:pPr>
      <w:r w:rsidRPr="00D44516">
        <w:rPr>
          <w:rFonts w:ascii="Times New Roman" w:hAnsi="Times New Roman" w:cs="Times New Roman"/>
          <w:b/>
          <w:i/>
          <w:sz w:val="28"/>
          <w:szCs w:val="28"/>
        </w:rPr>
        <w:t>Теория вероятности</w:t>
      </w:r>
      <w:r>
        <w:rPr>
          <w:rFonts w:ascii="Times New Roman" w:hAnsi="Times New Roman" w:cs="Times New Roman"/>
          <w:b/>
          <w:i/>
          <w:sz w:val="28"/>
          <w:szCs w:val="28"/>
        </w:rPr>
        <w:t xml:space="preserve"> - 2</w:t>
      </w:r>
      <w:r w:rsidRPr="00D44516">
        <w:rPr>
          <w:rFonts w:ascii="Times New Roman" w:hAnsi="Times New Roman" w:cs="Times New Roman"/>
          <w:b/>
          <w:i/>
          <w:sz w:val="28"/>
          <w:szCs w:val="28"/>
        </w:rPr>
        <w:t xml:space="preserve"> (Б)</w:t>
      </w:r>
    </w:p>
    <w:p w:rsidR="00B31B30" w:rsidRPr="00A3485D" w:rsidRDefault="00B31B30" w:rsidP="00B812BD">
      <w:pPr>
        <w:spacing w:after="0" w:line="240" w:lineRule="auto"/>
        <w:jc w:val="both"/>
        <w:rPr>
          <w:rFonts w:ascii="Times New Roman" w:hAnsi="Times New Roman" w:cs="Times New Roman"/>
          <w:sz w:val="28"/>
          <w:szCs w:val="28"/>
        </w:rPr>
      </w:pPr>
      <w:r w:rsidRPr="00A3485D">
        <w:rPr>
          <w:rFonts w:ascii="Times New Roman" w:hAnsi="Times New Roman" w:cs="Times New Roman"/>
          <w:sz w:val="28"/>
          <w:szCs w:val="28"/>
        </w:rPr>
        <w:t>1. Конкурс исполнителей проводится в 5 дней. Всего заявлено 80 выступлений – по одному от каждой страны, участвующей в конкурсе. Исполнитель из России участвует в конкурсе. В первый день запланировано 32 выступления, остальные распределены поровну между оставшимися днями. Порядок выступлений определяется жеребьёвкой. Какова вероятность, что выступление исполнителя из России состоится в третий день конкурса?</w:t>
      </w:r>
    </w:p>
    <w:p w:rsidR="00B31B30" w:rsidRPr="00A3485D" w:rsidRDefault="00B31B30" w:rsidP="00B812BD">
      <w:pPr>
        <w:spacing w:after="0" w:line="240" w:lineRule="auto"/>
        <w:jc w:val="both"/>
        <w:rPr>
          <w:rFonts w:ascii="Times New Roman" w:hAnsi="Times New Roman" w:cs="Times New Roman"/>
          <w:sz w:val="28"/>
          <w:szCs w:val="28"/>
        </w:rPr>
      </w:pPr>
      <w:r w:rsidRPr="00A3485D">
        <w:rPr>
          <w:rFonts w:ascii="Times New Roman" w:hAnsi="Times New Roman" w:cs="Times New Roman"/>
          <w:sz w:val="28"/>
          <w:szCs w:val="28"/>
        </w:rPr>
        <w:t>2. На экзамене по геометрии школьник отвечает на один вопрос из списка экзаменационных вопросов. Вероятность того, что это вопрос по теме «Тригонометрия», равна 0,3. Вероятность того, что это вопрос по теме «Вписанная окружность»,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B31B30" w:rsidRDefault="00B31B30" w:rsidP="00B812BD">
      <w:pPr>
        <w:spacing w:after="0" w:line="240" w:lineRule="auto"/>
        <w:jc w:val="both"/>
        <w:rPr>
          <w:rFonts w:ascii="Times New Roman" w:hAnsi="Times New Roman" w:cs="Times New Roman"/>
          <w:sz w:val="28"/>
          <w:szCs w:val="28"/>
        </w:rPr>
      </w:pPr>
      <w:r w:rsidRPr="00A3485D">
        <w:rPr>
          <w:rFonts w:ascii="Times New Roman" w:hAnsi="Times New Roman" w:cs="Times New Roman"/>
          <w:sz w:val="28"/>
          <w:szCs w:val="28"/>
        </w:rPr>
        <w:t>3. Помещение освещается фонарём с двумя лампами. Вероятность перегорания одной лампы в течение года равна 0,3. Найдите вероятность того, что в течение года обе лампы перегорят.</w:t>
      </w:r>
    </w:p>
    <w:p w:rsidR="00B31B30" w:rsidRPr="00D44516" w:rsidRDefault="00B31B30" w:rsidP="00B31B30">
      <w:pPr>
        <w:pStyle w:val="a3"/>
        <w:autoSpaceDE w:val="0"/>
        <w:autoSpaceDN w:val="0"/>
        <w:adjustRightInd w:val="0"/>
        <w:spacing w:after="0" w:line="360" w:lineRule="auto"/>
        <w:ind w:left="426"/>
        <w:jc w:val="center"/>
        <w:rPr>
          <w:rFonts w:ascii="Times New Roman" w:hAnsi="Times New Roman" w:cs="Times New Roman"/>
          <w:b/>
          <w:i/>
          <w:sz w:val="28"/>
          <w:szCs w:val="28"/>
        </w:rPr>
      </w:pPr>
      <w:r w:rsidRPr="00D44516">
        <w:rPr>
          <w:rFonts w:ascii="Times New Roman" w:hAnsi="Times New Roman" w:cs="Times New Roman"/>
          <w:b/>
          <w:i/>
          <w:sz w:val="28"/>
          <w:szCs w:val="28"/>
        </w:rPr>
        <w:t>Теория вероятности</w:t>
      </w:r>
      <w:r>
        <w:rPr>
          <w:rFonts w:ascii="Times New Roman" w:hAnsi="Times New Roman" w:cs="Times New Roman"/>
          <w:b/>
          <w:i/>
          <w:sz w:val="28"/>
          <w:szCs w:val="28"/>
        </w:rPr>
        <w:t xml:space="preserve"> - 2</w:t>
      </w:r>
      <w:r w:rsidRPr="00D44516">
        <w:rPr>
          <w:rFonts w:ascii="Times New Roman" w:hAnsi="Times New Roman" w:cs="Times New Roman"/>
          <w:b/>
          <w:i/>
          <w:sz w:val="28"/>
          <w:szCs w:val="28"/>
        </w:rPr>
        <w:t xml:space="preserve"> (</w:t>
      </w:r>
      <w:r>
        <w:rPr>
          <w:rFonts w:ascii="Times New Roman" w:hAnsi="Times New Roman" w:cs="Times New Roman"/>
          <w:b/>
          <w:i/>
          <w:sz w:val="28"/>
          <w:szCs w:val="28"/>
        </w:rPr>
        <w:t>П</w:t>
      </w:r>
      <w:r w:rsidRPr="00D44516">
        <w:rPr>
          <w:rFonts w:ascii="Times New Roman" w:hAnsi="Times New Roman" w:cs="Times New Roman"/>
          <w:b/>
          <w:i/>
          <w:sz w:val="28"/>
          <w:szCs w:val="28"/>
        </w:rPr>
        <w:t>)</w:t>
      </w:r>
    </w:p>
    <w:p w:rsidR="00B31B30" w:rsidRPr="00A3485D" w:rsidRDefault="00B31B30" w:rsidP="00B31B30">
      <w:pPr>
        <w:pStyle w:val="a3"/>
        <w:spacing w:after="0" w:line="240" w:lineRule="auto"/>
        <w:ind w:left="0"/>
        <w:jc w:val="both"/>
        <w:rPr>
          <w:rFonts w:ascii="Times New Roman" w:hAnsi="Times New Roman" w:cs="Times New Roman"/>
          <w:sz w:val="28"/>
          <w:szCs w:val="28"/>
        </w:rPr>
      </w:pPr>
      <w:r w:rsidRPr="00A3485D">
        <w:rPr>
          <w:rFonts w:ascii="Times New Roman" w:hAnsi="Times New Roman" w:cs="Times New Roman"/>
          <w:sz w:val="28"/>
          <w:szCs w:val="28"/>
        </w:rPr>
        <w:t xml:space="preserve">1. Стрелок стреляет по одному разу в каждую из четырёх мишеней. Вероятность попадания в мишень при каждом отдельном выстреле равна 0,6. Найдите вероятность того, что стрелок в первые три мишени попадёт и не попадёт </w:t>
      </w:r>
      <w:proofErr w:type="gramStart"/>
      <w:r w:rsidRPr="00A3485D">
        <w:rPr>
          <w:rFonts w:ascii="Times New Roman" w:hAnsi="Times New Roman" w:cs="Times New Roman"/>
          <w:sz w:val="28"/>
          <w:szCs w:val="28"/>
        </w:rPr>
        <w:t>в</w:t>
      </w:r>
      <w:proofErr w:type="gramEnd"/>
      <w:r w:rsidRPr="00A3485D">
        <w:rPr>
          <w:rFonts w:ascii="Times New Roman" w:hAnsi="Times New Roman" w:cs="Times New Roman"/>
          <w:sz w:val="28"/>
          <w:szCs w:val="28"/>
        </w:rPr>
        <w:t xml:space="preserve"> последнюю.</w:t>
      </w:r>
    </w:p>
    <w:p w:rsidR="00B31B30" w:rsidRDefault="00B31B30" w:rsidP="00B31B30">
      <w:pPr>
        <w:spacing w:after="0" w:line="240" w:lineRule="auto"/>
        <w:jc w:val="both"/>
        <w:rPr>
          <w:rFonts w:ascii="Times New Roman" w:hAnsi="Times New Roman" w:cs="Times New Roman"/>
          <w:sz w:val="28"/>
          <w:szCs w:val="28"/>
        </w:rPr>
      </w:pPr>
      <w:r w:rsidRPr="00A3485D">
        <w:rPr>
          <w:rFonts w:ascii="Times New Roman" w:hAnsi="Times New Roman" w:cs="Times New Roman"/>
          <w:sz w:val="28"/>
          <w:szCs w:val="28"/>
        </w:rPr>
        <w:t>2. Чтобы пройти в следующий круг соревнований, футбольной команде нужно набрать хотя бы 4 очка в двух играх. Если команда выигрывает, она получает 3 очка, в случае ничьей – 1 очко, если проигрывает – 0 очков. Найдите вероятность того, что команде удастся выйти в следующий круг соревнований. Считайте, что в каждой игре вероятности выигрыша и проигрыша одинаковы и равны 0,2.</w:t>
      </w:r>
    </w:p>
    <w:p w:rsidR="00B31B30" w:rsidRPr="00A3485D" w:rsidRDefault="00B31B30" w:rsidP="00B31B30">
      <w:pPr>
        <w:spacing w:after="0" w:line="240" w:lineRule="auto"/>
        <w:jc w:val="both"/>
        <w:rPr>
          <w:rFonts w:ascii="Times New Roman" w:hAnsi="Times New Roman" w:cs="Times New Roman"/>
          <w:sz w:val="28"/>
          <w:szCs w:val="28"/>
        </w:rPr>
      </w:pPr>
      <w:r w:rsidRPr="00A3485D">
        <w:rPr>
          <w:rFonts w:ascii="Times New Roman" w:hAnsi="Times New Roman" w:cs="Times New Roman"/>
          <w:sz w:val="28"/>
          <w:szCs w:val="28"/>
        </w:rPr>
        <w:t>3. Стрелок в тире стреляет по мишени до тех пор, пока не поразит её. Известно, что он попадает в цель с вероятностью 0,6 при каждом отдельном выстреле. Какое наименьшее количество патронов нужно дать стрелку, чтобы он поразил цель с вероятностью не меньше 0,8?</w:t>
      </w:r>
    </w:p>
    <w:p w:rsidR="00B812BD" w:rsidRPr="00B812BD" w:rsidRDefault="00B812BD" w:rsidP="00B812BD">
      <w:pPr>
        <w:pStyle w:val="Default"/>
        <w:jc w:val="center"/>
        <w:rPr>
          <w:b/>
          <w:i/>
        </w:rPr>
      </w:pPr>
    </w:p>
    <w:p w:rsidR="005E79B2" w:rsidRPr="005E79B2" w:rsidRDefault="005E79B2" w:rsidP="005E79B2">
      <w:pPr>
        <w:pStyle w:val="Default"/>
        <w:spacing w:line="360" w:lineRule="auto"/>
        <w:jc w:val="center"/>
        <w:rPr>
          <w:b/>
          <w:i/>
          <w:sz w:val="28"/>
          <w:szCs w:val="28"/>
        </w:rPr>
      </w:pPr>
      <w:r w:rsidRPr="005E79B2">
        <w:rPr>
          <w:b/>
          <w:i/>
          <w:sz w:val="28"/>
          <w:szCs w:val="28"/>
        </w:rPr>
        <w:t>Текстовые задачи (Б)</w:t>
      </w:r>
    </w:p>
    <w:p w:rsidR="005E79B2" w:rsidRPr="00E15E01" w:rsidRDefault="005E79B2" w:rsidP="005E79B2">
      <w:pPr>
        <w:pStyle w:val="Default"/>
        <w:jc w:val="both"/>
        <w:rPr>
          <w:sz w:val="28"/>
          <w:szCs w:val="28"/>
        </w:rPr>
      </w:pPr>
      <w:r w:rsidRPr="00E15E01">
        <w:rPr>
          <w:sz w:val="28"/>
          <w:szCs w:val="28"/>
        </w:rPr>
        <w:t xml:space="preserve">1. Первые три часа автомобиль ехал со скоростью 70 км/ч, следующий час – со скоростью 65 км/ч, а затем один час – со скоростью 45 км/ч. Найдите среднюю скорость автомобиля на протяжении всего пути. Ответ дайте в </w:t>
      </w:r>
      <w:proofErr w:type="gramStart"/>
      <w:r w:rsidRPr="00E15E01">
        <w:rPr>
          <w:sz w:val="28"/>
          <w:szCs w:val="28"/>
        </w:rPr>
        <w:t>км</w:t>
      </w:r>
      <w:proofErr w:type="gramEnd"/>
      <w:r w:rsidRPr="00E15E01">
        <w:rPr>
          <w:sz w:val="28"/>
          <w:szCs w:val="28"/>
        </w:rPr>
        <w:t xml:space="preserve">/ч. </w:t>
      </w:r>
    </w:p>
    <w:p w:rsidR="005E79B2" w:rsidRPr="00E15E01" w:rsidRDefault="005E79B2" w:rsidP="005E79B2">
      <w:pPr>
        <w:pStyle w:val="Default"/>
        <w:jc w:val="both"/>
        <w:rPr>
          <w:sz w:val="28"/>
          <w:szCs w:val="28"/>
        </w:rPr>
      </w:pPr>
      <w:r w:rsidRPr="00E15E01">
        <w:rPr>
          <w:sz w:val="28"/>
          <w:szCs w:val="28"/>
        </w:rPr>
        <w:t xml:space="preserve">2. Расстояние между городами A и B равно 500 км. Из города A в город B выехал первый автомобиль, а через час после этого навстречу ему из города B выехал со скоростью 80 км/ч второй автомобиль. Найдите скорость первого автомобиля, если автомобили встретились на расстоянии 260 км от города A. Ответ дайте в </w:t>
      </w:r>
      <w:proofErr w:type="gramStart"/>
      <w:r w:rsidRPr="00E15E01">
        <w:rPr>
          <w:sz w:val="28"/>
          <w:szCs w:val="28"/>
        </w:rPr>
        <w:t>км</w:t>
      </w:r>
      <w:proofErr w:type="gramEnd"/>
      <w:r w:rsidRPr="00E15E01">
        <w:rPr>
          <w:sz w:val="28"/>
          <w:szCs w:val="28"/>
        </w:rPr>
        <w:t xml:space="preserve">/ч. </w:t>
      </w:r>
    </w:p>
    <w:p w:rsidR="005E79B2" w:rsidRPr="00E15E01" w:rsidRDefault="005E79B2" w:rsidP="002F0EFD">
      <w:pPr>
        <w:pStyle w:val="Default"/>
        <w:jc w:val="both"/>
        <w:rPr>
          <w:sz w:val="28"/>
          <w:szCs w:val="28"/>
        </w:rPr>
      </w:pPr>
      <w:r w:rsidRPr="00E15E01">
        <w:rPr>
          <w:sz w:val="28"/>
          <w:szCs w:val="28"/>
        </w:rPr>
        <w:t xml:space="preserve">3. Теплоход, скорость которого в неподвижной воде равна 27 км/ч, проходит по течению реки и после стоянки возвращается в исходный пункт. Скорость течения равна 1 км/ч, стоянка длится 5 часов, а в исходный пункт теплоход возвращается через 32 часа после отплытия из него. Сколько километров прошел теплоход за весь рейс? </w:t>
      </w:r>
    </w:p>
    <w:p w:rsidR="002F0EFD" w:rsidRPr="002F0EFD" w:rsidRDefault="002F0EFD" w:rsidP="002F0EFD">
      <w:pPr>
        <w:pStyle w:val="Default"/>
        <w:jc w:val="center"/>
        <w:rPr>
          <w:b/>
          <w:i/>
        </w:rPr>
      </w:pPr>
    </w:p>
    <w:p w:rsidR="005E79B2" w:rsidRPr="005E79B2" w:rsidRDefault="005E79B2" w:rsidP="005E79B2">
      <w:pPr>
        <w:pStyle w:val="Default"/>
        <w:spacing w:line="360" w:lineRule="auto"/>
        <w:jc w:val="center"/>
        <w:rPr>
          <w:b/>
          <w:i/>
          <w:sz w:val="28"/>
          <w:szCs w:val="28"/>
        </w:rPr>
      </w:pPr>
      <w:r w:rsidRPr="005E79B2">
        <w:rPr>
          <w:b/>
          <w:i/>
          <w:sz w:val="28"/>
          <w:szCs w:val="28"/>
        </w:rPr>
        <w:t>Текстовые задачи (П)</w:t>
      </w:r>
    </w:p>
    <w:p w:rsidR="005E79B2" w:rsidRPr="005E79B2" w:rsidRDefault="002F0EFD" w:rsidP="005E79B2">
      <w:pPr>
        <w:pStyle w:val="Default"/>
        <w:jc w:val="both"/>
        <w:rPr>
          <w:sz w:val="28"/>
          <w:szCs w:val="28"/>
        </w:rPr>
      </w:pPr>
      <w:r>
        <w:rPr>
          <w:sz w:val="28"/>
          <w:szCs w:val="28"/>
        </w:rPr>
        <w:t xml:space="preserve">1. </w:t>
      </w:r>
      <w:r w:rsidR="005E79B2" w:rsidRPr="005E79B2">
        <w:rPr>
          <w:sz w:val="28"/>
          <w:szCs w:val="28"/>
        </w:rPr>
        <w:t>Дорога между пунктами</w:t>
      </w:r>
      <w:proofErr w:type="gramStart"/>
      <w:r w:rsidR="005E79B2" w:rsidRPr="005E79B2">
        <w:rPr>
          <w:sz w:val="28"/>
          <w:szCs w:val="28"/>
        </w:rPr>
        <w:t xml:space="preserve"> А</w:t>
      </w:r>
      <w:proofErr w:type="gramEnd"/>
      <w:r w:rsidR="005E79B2" w:rsidRPr="005E79B2">
        <w:rPr>
          <w:sz w:val="28"/>
          <w:szCs w:val="28"/>
        </w:rPr>
        <w:t xml:space="preserve"> и В состоит из подъёма и спуска, а её длина равна 15 км. Путь из</w:t>
      </w:r>
      <w:proofErr w:type="gramStart"/>
      <w:r w:rsidR="005E79B2" w:rsidRPr="005E79B2">
        <w:rPr>
          <w:sz w:val="28"/>
          <w:szCs w:val="28"/>
        </w:rPr>
        <w:t xml:space="preserve"> А</w:t>
      </w:r>
      <w:proofErr w:type="gramEnd"/>
      <w:r w:rsidR="005E79B2" w:rsidRPr="005E79B2">
        <w:rPr>
          <w:sz w:val="28"/>
          <w:szCs w:val="28"/>
        </w:rPr>
        <w:t xml:space="preserve"> в </w:t>
      </w:r>
      <w:proofErr w:type="spellStart"/>
      <w:r w:rsidR="005E79B2" w:rsidRPr="005E79B2">
        <w:rPr>
          <w:sz w:val="28"/>
          <w:szCs w:val="28"/>
        </w:rPr>
        <w:t>В</w:t>
      </w:r>
      <w:proofErr w:type="spellEnd"/>
      <w:r w:rsidR="005E79B2" w:rsidRPr="005E79B2">
        <w:rPr>
          <w:sz w:val="28"/>
          <w:szCs w:val="28"/>
        </w:rPr>
        <w:t xml:space="preserve"> занял у туриста 7 часов, из которых 4 часа ушло на спуск. Найдите скорость туриста на спуске, если она больше скорости на подъёме на 2 км/ч. Ответ дайте в км/ч. </w:t>
      </w:r>
    </w:p>
    <w:p w:rsidR="005E79B2" w:rsidRPr="005E79B2" w:rsidRDefault="005E79B2" w:rsidP="005E79B2">
      <w:pPr>
        <w:pStyle w:val="Default"/>
        <w:jc w:val="both"/>
        <w:rPr>
          <w:sz w:val="28"/>
          <w:szCs w:val="28"/>
        </w:rPr>
      </w:pPr>
      <w:r w:rsidRPr="005E79B2">
        <w:rPr>
          <w:sz w:val="28"/>
          <w:szCs w:val="28"/>
        </w:rPr>
        <w:t>2. Велосипедист выехал с постоянной скоростью из города</w:t>
      </w:r>
      <w:proofErr w:type="gramStart"/>
      <w:r w:rsidRPr="005E79B2">
        <w:rPr>
          <w:sz w:val="28"/>
          <w:szCs w:val="28"/>
        </w:rPr>
        <w:t xml:space="preserve"> А</w:t>
      </w:r>
      <w:proofErr w:type="gramEnd"/>
      <w:r w:rsidRPr="005E79B2">
        <w:rPr>
          <w:sz w:val="28"/>
          <w:szCs w:val="28"/>
        </w:rPr>
        <w:t xml:space="preserve"> в город В, расстояние между которыми равно 143 км. На следующий день он отправился обратно в</w:t>
      </w:r>
      <w:proofErr w:type="gramStart"/>
      <w:r w:rsidRPr="005E79B2">
        <w:rPr>
          <w:sz w:val="28"/>
          <w:szCs w:val="28"/>
        </w:rPr>
        <w:t xml:space="preserve"> А</w:t>
      </w:r>
      <w:proofErr w:type="gramEnd"/>
      <w:r w:rsidRPr="005E79B2">
        <w:rPr>
          <w:sz w:val="28"/>
          <w:szCs w:val="28"/>
        </w:rPr>
        <w:t xml:space="preserve"> со скоростью на 2 км/ч больше прежней. По дороге он сделал остановку на 2 часа. В результате велосипедист затратил на обратный путь столько же времени, сколько на путь из</w:t>
      </w:r>
      <w:proofErr w:type="gramStart"/>
      <w:r w:rsidRPr="005E79B2">
        <w:rPr>
          <w:sz w:val="28"/>
          <w:szCs w:val="28"/>
        </w:rPr>
        <w:t xml:space="preserve"> А</w:t>
      </w:r>
      <w:proofErr w:type="gramEnd"/>
      <w:r w:rsidRPr="005E79B2">
        <w:rPr>
          <w:sz w:val="28"/>
          <w:szCs w:val="28"/>
        </w:rPr>
        <w:t xml:space="preserve"> в </w:t>
      </w:r>
      <w:proofErr w:type="spellStart"/>
      <w:r w:rsidRPr="005E79B2">
        <w:rPr>
          <w:sz w:val="28"/>
          <w:szCs w:val="28"/>
        </w:rPr>
        <w:t>В</w:t>
      </w:r>
      <w:proofErr w:type="spellEnd"/>
      <w:r w:rsidRPr="005E79B2">
        <w:rPr>
          <w:sz w:val="28"/>
          <w:szCs w:val="28"/>
        </w:rPr>
        <w:t xml:space="preserve">. Найдите скорость велосипедиста на пути из В </w:t>
      </w:r>
      <w:proofErr w:type="spellStart"/>
      <w:r w:rsidRPr="005E79B2">
        <w:rPr>
          <w:sz w:val="28"/>
          <w:szCs w:val="28"/>
        </w:rPr>
        <w:t>в</w:t>
      </w:r>
      <w:proofErr w:type="spellEnd"/>
      <w:r w:rsidRPr="005E79B2">
        <w:rPr>
          <w:sz w:val="28"/>
          <w:szCs w:val="28"/>
        </w:rPr>
        <w:t xml:space="preserve"> А. Ответ дайте в км/ч. </w:t>
      </w:r>
    </w:p>
    <w:p w:rsidR="005E79B2" w:rsidRPr="005E79B2" w:rsidRDefault="005E79B2" w:rsidP="005E79B2">
      <w:pPr>
        <w:pStyle w:val="Default"/>
        <w:jc w:val="both"/>
        <w:rPr>
          <w:sz w:val="28"/>
          <w:szCs w:val="28"/>
        </w:rPr>
      </w:pPr>
      <w:r w:rsidRPr="005E79B2">
        <w:rPr>
          <w:sz w:val="28"/>
          <w:szCs w:val="28"/>
        </w:rPr>
        <w:t xml:space="preserve">3. От пристани A к пристани B, расстояние между которыми равно 144 км, отправился с постоянной скоростью первый теплоход, а через 7 часов после этого следом за ним, со скоростью на 7 км/ч большей, отправился второй. Найдите скорость первого теплохода, если в пункт B оба теплохода прибыли одновременно. Ответ дайте в </w:t>
      </w:r>
      <w:proofErr w:type="gramStart"/>
      <w:r w:rsidRPr="005E79B2">
        <w:rPr>
          <w:sz w:val="28"/>
          <w:szCs w:val="28"/>
        </w:rPr>
        <w:t>км</w:t>
      </w:r>
      <w:proofErr w:type="gramEnd"/>
      <w:r w:rsidRPr="005E79B2">
        <w:rPr>
          <w:sz w:val="28"/>
          <w:szCs w:val="28"/>
        </w:rPr>
        <w:t xml:space="preserve">/ч. </w:t>
      </w:r>
    </w:p>
    <w:p w:rsidR="005E79B2" w:rsidRPr="002F0EFD" w:rsidRDefault="005E79B2" w:rsidP="002F0EFD">
      <w:pPr>
        <w:spacing w:after="0" w:line="240" w:lineRule="auto"/>
        <w:rPr>
          <w:rFonts w:ascii="Times New Roman" w:hAnsi="Times New Roman" w:cs="Times New Roman"/>
          <w:b/>
          <w:i/>
          <w:sz w:val="24"/>
          <w:szCs w:val="24"/>
        </w:rPr>
      </w:pPr>
    </w:p>
    <w:p w:rsidR="00D44516" w:rsidRPr="00D44516" w:rsidRDefault="00D44516" w:rsidP="00452654">
      <w:pPr>
        <w:spacing w:after="0" w:line="360" w:lineRule="auto"/>
        <w:jc w:val="center"/>
        <w:rPr>
          <w:rFonts w:ascii="Times New Roman" w:hAnsi="Times New Roman" w:cs="Times New Roman"/>
          <w:b/>
          <w:i/>
          <w:sz w:val="28"/>
          <w:szCs w:val="28"/>
        </w:rPr>
      </w:pPr>
      <w:r w:rsidRPr="00D44516">
        <w:rPr>
          <w:rFonts w:ascii="Times New Roman" w:hAnsi="Times New Roman" w:cs="Times New Roman"/>
          <w:b/>
          <w:i/>
          <w:sz w:val="28"/>
          <w:szCs w:val="28"/>
        </w:rPr>
        <w:t>Стереометрия (Б)</w:t>
      </w:r>
    </w:p>
    <w:p w:rsidR="00D44516" w:rsidRPr="00D44516" w:rsidRDefault="00452654" w:rsidP="00452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53083">
        <w:rPr>
          <w:rFonts w:ascii="Times New Roman" w:hAnsi="Times New Roman" w:cs="Times New Roman"/>
          <w:sz w:val="28"/>
          <w:szCs w:val="28"/>
        </w:rPr>
        <w:t xml:space="preserve"> </w:t>
      </w:r>
      <w:r w:rsidR="00D44516" w:rsidRPr="00D44516">
        <w:rPr>
          <w:rFonts w:ascii="Times New Roman" w:hAnsi="Times New Roman" w:cs="Times New Roman"/>
          <w:sz w:val="28"/>
          <w:szCs w:val="28"/>
        </w:rPr>
        <w:t>Два ребра прямоугольного параллелепипеда равны 7 и 4, а объём параллелепипеда равен 140. Найдите площадь поверхности этого параллелепипеда.</w:t>
      </w:r>
    </w:p>
    <w:p w:rsidR="00D44516" w:rsidRPr="00D44516" w:rsidRDefault="00D44516" w:rsidP="00452654">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1312" behindDoc="1" locked="0" layoutInCell="1" allowOverlap="1">
            <wp:simplePos x="0" y="0"/>
            <wp:positionH relativeFrom="column">
              <wp:posOffset>5423535</wp:posOffset>
            </wp:positionH>
            <wp:positionV relativeFrom="paragraph">
              <wp:posOffset>561975</wp:posOffset>
            </wp:positionV>
            <wp:extent cx="972820" cy="862330"/>
            <wp:effectExtent l="19050" t="0" r="0" b="0"/>
            <wp:wrapTight wrapText="bothSides">
              <wp:wrapPolygon edited="0">
                <wp:start x="-423" y="0"/>
                <wp:lineTo x="-423" y="20996"/>
                <wp:lineTo x="21572" y="20996"/>
                <wp:lineTo x="21572" y="0"/>
                <wp:lineTo x="-423" y="0"/>
              </wp:wrapPolygon>
            </wp:wrapTight>
            <wp:docPr id="3" name="Рисунок 1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defined"/>
                    <pic:cNvPicPr>
                      <a:picLocks noChangeAspect="1" noChangeArrowheads="1"/>
                    </pic:cNvPicPr>
                  </pic:nvPicPr>
                  <pic:blipFill>
                    <a:blip r:embed="rId12" cstate="print"/>
                    <a:srcRect/>
                    <a:stretch>
                      <a:fillRect/>
                    </a:stretch>
                  </pic:blipFill>
                  <pic:spPr bwMode="auto">
                    <a:xfrm>
                      <a:off x="0" y="0"/>
                      <a:ext cx="972820" cy="862330"/>
                    </a:xfrm>
                    <a:prstGeom prst="rect">
                      <a:avLst/>
                    </a:prstGeom>
                    <a:noFill/>
                    <a:ln w="9525">
                      <a:noFill/>
                      <a:miter lim="800000"/>
                      <a:headEnd/>
                      <a:tailEnd/>
                    </a:ln>
                  </pic:spPr>
                </pic:pic>
              </a:graphicData>
            </a:graphic>
          </wp:anchor>
        </w:drawing>
      </w:r>
      <w:r w:rsidR="00452654">
        <w:rPr>
          <w:rFonts w:ascii="Times New Roman" w:hAnsi="Times New Roman" w:cs="Times New Roman"/>
          <w:sz w:val="28"/>
          <w:szCs w:val="28"/>
        </w:rPr>
        <w:t>2.</w:t>
      </w:r>
      <w:r w:rsidR="00053083">
        <w:rPr>
          <w:rFonts w:ascii="Times New Roman" w:hAnsi="Times New Roman" w:cs="Times New Roman"/>
          <w:sz w:val="28"/>
          <w:szCs w:val="28"/>
        </w:rPr>
        <w:t xml:space="preserve"> </w:t>
      </w:r>
      <w:r w:rsidRPr="00D44516">
        <w:rPr>
          <w:rFonts w:ascii="Times New Roman" w:hAnsi="Times New Roman" w:cs="Times New Roman"/>
          <w:sz w:val="28"/>
          <w:szCs w:val="28"/>
        </w:rPr>
        <w:t xml:space="preserve">В прямоугольном параллелепипеде ABCDA1B1C1D1 рёбра BC, AB и диагональ DA1 боковой грани равны соответственно 3, 5 и </w:t>
      </w:r>
      <m:oMath>
        <m:rad>
          <m:radPr>
            <m:degHide m:val="1"/>
            <m:ctrlPr>
              <w:rPr>
                <w:rFonts w:ascii="Cambria Math" w:hAnsi="Times New Roman" w:cs="Times New Roman"/>
                <w:i/>
                <w:sz w:val="28"/>
                <w:szCs w:val="28"/>
              </w:rPr>
            </m:ctrlPr>
          </m:radPr>
          <m:deg/>
          <m:e>
            <m:r>
              <w:rPr>
                <w:rFonts w:ascii="Cambria Math" w:hAnsi="Times New Roman" w:cs="Times New Roman"/>
                <w:sz w:val="28"/>
                <w:szCs w:val="28"/>
              </w:rPr>
              <m:t>34</m:t>
            </m:r>
          </m:e>
        </m:rad>
      </m:oMath>
      <w:r w:rsidRPr="00D44516">
        <w:rPr>
          <w:rFonts w:ascii="Times New Roman" w:hAnsi="Times New Roman" w:cs="Times New Roman"/>
          <w:sz w:val="28"/>
          <w:szCs w:val="28"/>
        </w:rPr>
        <w:t>. Найдите объём параллелепипеда ABCDA1B1C1D1.</w:t>
      </w:r>
    </w:p>
    <w:p w:rsidR="00D44516" w:rsidRPr="00D44516" w:rsidRDefault="00452654" w:rsidP="00D445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53083">
        <w:rPr>
          <w:rFonts w:ascii="Times New Roman" w:hAnsi="Times New Roman" w:cs="Times New Roman"/>
          <w:sz w:val="28"/>
          <w:szCs w:val="28"/>
        </w:rPr>
        <w:t xml:space="preserve"> </w:t>
      </w:r>
      <w:r w:rsidR="00D44516" w:rsidRPr="00D44516">
        <w:rPr>
          <w:rFonts w:ascii="Times New Roman" w:hAnsi="Times New Roman" w:cs="Times New Roman"/>
          <w:sz w:val="28"/>
          <w:szCs w:val="28"/>
        </w:rPr>
        <w:t>В сосуде, имеющем форму конуса, уровень жидкости достигает 1/2 высоты. Объём сосуда равен 1600 мл. Найдите объём налитой жидкости. Ответ дайте</w:t>
      </w:r>
      <w:r>
        <w:rPr>
          <w:rFonts w:ascii="Times New Roman" w:hAnsi="Times New Roman" w:cs="Times New Roman"/>
          <w:sz w:val="28"/>
          <w:szCs w:val="28"/>
        </w:rPr>
        <w:t xml:space="preserve"> </w:t>
      </w:r>
      <w:r w:rsidR="00D44516" w:rsidRPr="00D44516">
        <w:rPr>
          <w:rFonts w:ascii="Times New Roman" w:hAnsi="Times New Roman" w:cs="Times New Roman"/>
          <w:sz w:val="28"/>
          <w:szCs w:val="28"/>
        </w:rPr>
        <w:t>в миллилитрах.</w:t>
      </w:r>
    </w:p>
    <w:p w:rsidR="00D44516" w:rsidRPr="00D44516" w:rsidRDefault="00452654" w:rsidP="00452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053083">
        <w:rPr>
          <w:rFonts w:ascii="Times New Roman" w:hAnsi="Times New Roman" w:cs="Times New Roman"/>
          <w:sz w:val="28"/>
          <w:szCs w:val="28"/>
        </w:rPr>
        <w:t xml:space="preserve"> </w:t>
      </w:r>
      <w:r w:rsidR="00D44516" w:rsidRPr="00D44516">
        <w:rPr>
          <w:rFonts w:ascii="Times New Roman" w:hAnsi="Times New Roman" w:cs="Times New Roman"/>
          <w:sz w:val="28"/>
          <w:szCs w:val="28"/>
        </w:rPr>
        <w:t>Сторона основания правильной треугольной призмы ABCA1B1C1 равна 5, а высота этой призмы равна 4</w:t>
      </w:r>
      <m:oMath>
        <m:rad>
          <m:radPr>
            <m:degHide m:val="1"/>
            <m:ctrlPr>
              <w:rPr>
                <w:rFonts w:ascii="Cambria Math" w:hAnsi="Times New Roman" w:cs="Times New Roman"/>
                <w:i/>
                <w:sz w:val="28"/>
                <w:szCs w:val="28"/>
              </w:rPr>
            </m:ctrlPr>
          </m:radPr>
          <m:deg/>
          <m:e>
            <m:r>
              <w:rPr>
                <w:rFonts w:ascii="Cambria Math" w:hAnsi="Times New Roman" w:cs="Times New Roman"/>
                <w:sz w:val="28"/>
                <w:szCs w:val="28"/>
              </w:rPr>
              <m:t>3</m:t>
            </m:r>
          </m:e>
        </m:rad>
      </m:oMath>
      <w:r w:rsidR="00D44516" w:rsidRPr="00D44516">
        <w:rPr>
          <w:rFonts w:ascii="Times New Roman" w:hAnsi="Times New Roman" w:cs="Times New Roman"/>
          <w:sz w:val="28"/>
          <w:szCs w:val="28"/>
        </w:rPr>
        <w:t>. Найдите объём призмы ABCA1B1C1.</w:t>
      </w:r>
    </w:p>
    <w:p w:rsidR="00D44516" w:rsidRPr="00D44516" w:rsidRDefault="00452654" w:rsidP="00452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053083">
        <w:rPr>
          <w:rFonts w:ascii="Times New Roman" w:hAnsi="Times New Roman" w:cs="Times New Roman"/>
          <w:sz w:val="28"/>
          <w:szCs w:val="28"/>
        </w:rPr>
        <w:t xml:space="preserve"> </w:t>
      </w:r>
      <w:r w:rsidR="00D44516" w:rsidRPr="00D44516">
        <w:rPr>
          <w:rFonts w:ascii="Times New Roman" w:hAnsi="Times New Roman" w:cs="Times New Roman"/>
          <w:sz w:val="28"/>
          <w:szCs w:val="28"/>
        </w:rPr>
        <w:t>Основанием четырёхугольной пирамиды является прямоугольник со сторонами 9 и 4. Найдите высоту этой пирамиды, если её объём равен 48.</w:t>
      </w:r>
    </w:p>
    <w:p w:rsidR="00B92FB4" w:rsidRPr="00B92FB4" w:rsidRDefault="00B92FB4" w:rsidP="00B92FB4">
      <w:pPr>
        <w:spacing w:after="0" w:line="240" w:lineRule="auto"/>
        <w:jc w:val="center"/>
        <w:rPr>
          <w:rFonts w:ascii="Times New Roman" w:hAnsi="Times New Roman" w:cs="Times New Roman"/>
          <w:b/>
          <w:i/>
          <w:sz w:val="24"/>
          <w:szCs w:val="24"/>
        </w:rPr>
      </w:pPr>
    </w:p>
    <w:p w:rsidR="007D2FCF" w:rsidRPr="00D44516" w:rsidRDefault="007D2FCF" w:rsidP="007D2FCF">
      <w:pPr>
        <w:spacing w:after="0" w:line="360" w:lineRule="auto"/>
        <w:jc w:val="center"/>
        <w:rPr>
          <w:rFonts w:ascii="Times New Roman" w:hAnsi="Times New Roman" w:cs="Times New Roman"/>
          <w:b/>
          <w:i/>
          <w:sz w:val="28"/>
          <w:szCs w:val="28"/>
        </w:rPr>
      </w:pPr>
      <w:r w:rsidRPr="00D44516">
        <w:rPr>
          <w:rFonts w:ascii="Times New Roman" w:hAnsi="Times New Roman" w:cs="Times New Roman"/>
          <w:b/>
          <w:i/>
          <w:sz w:val="28"/>
          <w:szCs w:val="28"/>
        </w:rPr>
        <w:t>Стереометрия (</w:t>
      </w:r>
      <w:r>
        <w:rPr>
          <w:rFonts w:ascii="Times New Roman" w:hAnsi="Times New Roman" w:cs="Times New Roman"/>
          <w:b/>
          <w:i/>
          <w:sz w:val="28"/>
          <w:szCs w:val="28"/>
        </w:rPr>
        <w:t>П</w:t>
      </w:r>
      <w:r w:rsidRPr="00D44516">
        <w:rPr>
          <w:rFonts w:ascii="Times New Roman" w:hAnsi="Times New Roman" w:cs="Times New Roman"/>
          <w:b/>
          <w:i/>
          <w:sz w:val="28"/>
          <w:szCs w:val="28"/>
        </w:rPr>
        <w:t>)</w:t>
      </w:r>
    </w:p>
    <w:p w:rsidR="00B92FB4" w:rsidRPr="00452654" w:rsidRDefault="00B92FB4" w:rsidP="00B92F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53083">
        <w:rPr>
          <w:rFonts w:ascii="Times New Roman" w:hAnsi="Times New Roman" w:cs="Times New Roman"/>
          <w:sz w:val="28"/>
          <w:szCs w:val="28"/>
        </w:rPr>
        <w:t xml:space="preserve"> </w:t>
      </w:r>
      <w:r w:rsidRPr="00452654">
        <w:rPr>
          <w:rFonts w:ascii="Times New Roman" w:hAnsi="Times New Roman" w:cs="Times New Roman"/>
          <w:sz w:val="28"/>
          <w:szCs w:val="28"/>
        </w:rPr>
        <w:t>В прямоугольном параллелепипеде ABCDA1B1C1D1 известно, что AA1=10, AB=5, A1D1=10. Найдите длину диагонали DB1.</w:t>
      </w:r>
    </w:p>
    <w:p w:rsidR="00B92FB4" w:rsidRPr="00452654" w:rsidRDefault="00B92FB4" w:rsidP="00B92FB4">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4384" behindDoc="1" locked="0" layoutInCell="1" allowOverlap="1">
            <wp:simplePos x="0" y="0"/>
            <wp:positionH relativeFrom="column">
              <wp:posOffset>4966335</wp:posOffset>
            </wp:positionH>
            <wp:positionV relativeFrom="paragraph">
              <wp:posOffset>441325</wp:posOffset>
            </wp:positionV>
            <wp:extent cx="1343660" cy="1129665"/>
            <wp:effectExtent l="19050" t="0" r="8890" b="0"/>
            <wp:wrapTight wrapText="bothSides">
              <wp:wrapPolygon edited="0">
                <wp:start x="-306" y="0"/>
                <wp:lineTo x="-306" y="21126"/>
                <wp:lineTo x="21743" y="21126"/>
                <wp:lineTo x="21743" y="0"/>
                <wp:lineTo x="-306" y="0"/>
              </wp:wrapPolygon>
            </wp:wrapTight>
            <wp:docPr id="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1343660" cy="1129665"/>
                    </a:xfrm>
                    <a:prstGeom prst="rect">
                      <a:avLst/>
                    </a:prstGeom>
                    <a:noFill/>
                    <a:ln w="9525">
                      <a:noFill/>
                      <a:miter lim="800000"/>
                      <a:headEnd/>
                      <a:tailEnd/>
                    </a:ln>
                  </pic:spPr>
                </pic:pic>
              </a:graphicData>
            </a:graphic>
          </wp:anchor>
        </w:drawing>
      </w:r>
      <w:r>
        <w:rPr>
          <w:rFonts w:ascii="Times New Roman" w:hAnsi="Times New Roman" w:cs="Times New Roman"/>
          <w:sz w:val="28"/>
          <w:szCs w:val="28"/>
        </w:rPr>
        <w:t>2.</w:t>
      </w:r>
      <w:r w:rsidR="00053083">
        <w:rPr>
          <w:rFonts w:ascii="Times New Roman" w:hAnsi="Times New Roman" w:cs="Times New Roman"/>
          <w:sz w:val="28"/>
          <w:szCs w:val="28"/>
        </w:rPr>
        <w:t xml:space="preserve"> </w:t>
      </w:r>
      <w:r w:rsidRPr="00452654">
        <w:rPr>
          <w:rFonts w:ascii="Times New Roman" w:hAnsi="Times New Roman" w:cs="Times New Roman"/>
          <w:sz w:val="28"/>
          <w:szCs w:val="28"/>
        </w:rPr>
        <w:t>В прямоугольном параллелепипеде ABCDA1B1C1D1 известно, что AB=8, BC=5, AA1=4. Найдите объём многогранника, вершинами которого являются точки A, B, C, A1, B1, C1.</w:t>
      </w:r>
    </w:p>
    <w:p w:rsidR="00B92FB4" w:rsidRPr="00452654" w:rsidRDefault="00B92FB4" w:rsidP="00B92F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53083">
        <w:rPr>
          <w:rFonts w:ascii="Times New Roman" w:hAnsi="Times New Roman" w:cs="Times New Roman"/>
          <w:sz w:val="28"/>
          <w:szCs w:val="28"/>
        </w:rPr>
        <w:t xml:space="preserve"> </w:t>
      </w:r>
      <w:r w:rsidRPr="00452654">
        <w:rPr>
          <w:rFonts w:ascii="Times New Roman" w:hAnsi="Times New Roman" w:cs="Times New Roman"/>
          <w:sz w:val="28"/>
          <w:szCs w:val="28"/>
        </w:rPr>
        <w:t>Через среднюю линию основания треугольной призмы, объём которой равен 48, проведена плоскость, параллельная боковому ребру. Найдите объём отсечённой треугольной призмы.</w:t>
      </w:r>
    </w:p>
    <w:p w:rsidR="00B92FB4" w:rsidRPr="00452654" w:rsidRDefault="00B92FB4" w:rsidP="00B92FB4">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3360" behindDoc="1" locked="0" layoutInCell="1" allowOverlap="1">
            <wp:simplePos x="0" y="0"/>
            <wp:positionH relativeFrom="column">
              <wp:posOffset>5526405</wp:posOffset>
            </wp:positionH>
            <wp:positionV relativeFrom="paragraph">
              <wp:posOffset>29845</wp:posOffset>
            </wp:positionV>
            <wp:extent cx="782955" cy="758825"/>
            <wp:effectExtent l="19050" t="0" r="0" b="0"/>
            <wp:wrapTight wrapText="bothSides">
              <wp:wrapPolygon edited="0">
                <wp:start x="-526" y="0"/>
                <wp:lineTo x="-526" y="21148"/>
                <wp:lineTo x="21547" y="21148"/>
                <wp:lineTo x="21547" y="0"/>
                <wp:lineTo x="-526" y="0"/>
              </wp:wrapPolygon>
            </wp:wrapTight>
            <wp:docPr id="4" name="Рисунок 1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defined"/>
                    <pic:cNvPicPr>
                      <a:picLocks noChangeAspect="1" noChangeArrowheads="1"/>
                    </pic:cNvPicPr>
                  </pic:nvPicPr>
                  <pic:blipFill>
                    <a:blip r:embed="rId14" cstate="print"/>
                    <a:srcRect/>
                    <a:stretch>
                      <a:fillRect/>
                    </a:stretch>
                  </pic:blipFill>
                  <pic:spPr bwMode="auto">
                    <a:xfrm>
                      <a:off x="0" y="0"/>
                      <a:ext cx="782955" cy="758825"/>
                    </a:xfrm>
                    <a:prstGeom prst="rect">
                      <a:avLst/>
                    </a:prstGeom>
                    <a:noFill/>
                    <a:ln w="9525">
                      <a:noFill/>
                      <a:miter lim="800000"/>
                      <a:headEnd/>
                      <a:tailEnd/>
                    </a:ln>
                  </pic:spPr>
                </pic:pic>
              </a:graphicData>
            </a:graphic>
          </wp:anchor>
        </w:drawing>
      </w:r>
      <w:r w:rsidRPr="00452654">
        <w:rPr>
          <w:rFonts w:ascii="Times New Roman" w:hAnsi="Times New Roman" w:cs="Times New Roman"/>
          <w:sz w:val="28"/>
          <w:szCs w:val="28"/>
        </w:rPr>
        <w:t>4.</w:t>
      </w:r>
      <w:r w:rsidR="00053083">
        <w:rPr>
          <w:rFonts w:ascii="Times New Roman" w:hAnsi="Times New Roman" w:cs="Times New Roman"/>
          <w:sz w:val="28"/>
          <w:szCs w:val="28"/>
        </w:rPr>
        <w:t xml:space="preserve"> </w:t>
      </w:r>
      <w:r w:rsidRPr="00452654">
        <w:rPr>
          <w:rFonts w:ascii="Times New Roman" w:eastAsia="Times New Roman" w:hAnsi="Times New Roman" w:cs="Times New Roman"/>
          <w:color w:val="333333"/>
          <w:sz w:val="28"/>
          <w:szCs w:val="28"/>
        </w:rPr>
        <w:t xml:space="preserve">Цилиндр и конус имеют </w:t>
      </w:r>
      <w:proofErr w:type="gramStart"/>
      <w:r w:rsidRPr="00452654">
        <w:rPr>
          <w:rFonts w:ascii="Times New Roman" w:eastAsia="Times New Roman" w:hAnsi="Times New Roman" w:cs="Times New Roman"/>
          <w:color w:val="333333"/>
          <w:sz w:val="28"/>
          <w:szCs w:val="28"/>
        </w:rPr>
        <w:t>общие</w:t>
      </w:r>
      <w:proofErr w:type="gramEnd"/>
      <w:r w:rsidRPr="00452654">
        <w:rPr>
          <w:rFonts w:ascii="Times New Roman" w:eastAsia="Times New Roman" w:hAnsi="Times New Roman" w:cs="Times New Roman"/>
          <w:color w:val="333333"/>
          <w:sz w:val="28"/>
          <w:szCs w:val="28"/>
        </w:rPr>
        <w:t xml:space="preserve"> основание и высоту. Объём конуса равен 9. Найдите объём цилиндра.</w:t>
      </w:r>
    </w:p>
    <w:p w:rsidR="00B92FB4" w:rsidRPr="00452654" w:rsidRDefault="00B92FB4" w:rsidP="00B92FB4">
      <w:pPr>
        <w:pStyle w:val="Default"/>
        <w:jc w:val="both"/>
        <w:rPr>
          <w:sz w:val="28"/>
          <w:szCs w:val="28"/>
        </w:rPr>
      </w:pPr>
      <w:r>
        <w:rPr>
          <w:sz w:val="28"/>
          <w:szCs w:val="28"/>
        </w:rPr>
        <w:t>5.</w:t>
      </w:r>
      <w:r w:rsidR="001F072E">
        <w:rPr>
          <w:sz w:val="28"/>
          <w:szCs w:val="28"/>
        </w:rPr>
        <w:t xml:space="preserve"> </w:t>
      </w:r>
      <w:r w:rsidRPr="00452654">
        <w:rPr>
          <w:sz w:val="28"/>
          <w:szCs w:val="28"/>
        </w:rPr>
        <w:t xml:space="preserve">В прямоугольном параллелепипеде ABCDA1B1C1D1 известно, что AB=9, BC=7, AA1=6. Найдите объём многогранника, вершинами которого являются точки A, B, C, B1. </w:t>
      </w:r>
    </w:p>
    <w:p w:rsidR="007D2FCF" w:rsidRPr="007D2FCF" w:rsidRDefault="007D2FCF" w:rsidP="007D2FCF">
      <w:pPr>
        <w:spacing w:after="0" w:line="240" w:lineRule="auto"/>
        <w:jc w:val="center"/>
        <w:rPr>
          <w:rFonts w:ascii="Times New Roman" w:hAnsi="Times New Roman" w:cs="Times New Roman"/>
          <w:b/>
          <w:i/>
          <w:sz w:val="24"/>
          <w:szCs w:val="24"/>
        </w:rPr>
      </w:pPr>
    </w:p>
    <w:p w:rsidR="007D2FCF" w:rsidRDefault="007D2FCF" w:rsidP="007D2FCF">
      <w:pPr>
        <w:spacing w:after="0" w:line="360" w:lineRule="auto"/>
        <w:jc w:val="center"/>
        <w:rPr>
          <w:rFonts w:ascii="Times New Roman" w:hAnsi="Times New Roman" w:cs="Times New Roman"/>
          <w:b/>
          <w:i/>
          <w:sz w:val="28"/>
          <w:szCs w:val="28"/>
        </w:rPr>
      </w:pPr>
      <w:r w:rsidRPr="00D44516">
        <w:rPr>
          <w:rFonts w:ascii="Times New Roman" w:hAnsi="Times New Roman" w:cs="Times New Roman"/>
          <w:b/>
          <w:i/>
          <w:sz w:val="28"/>
          <w:szCs w:val="28"/>
        </w:rPr>
        <w:t>Стереометрия (Б)</w:t>
      </w:r>
    </w:p>
    <w:p w:rsidR="002F0EFD" w:rsidRPr="002F0EFD" w:rsidRDefault="002F0EFD" w:rsidP="00B92FB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Найдите площадь поверхности многогранника, изображенного на рисунке </w:t>
      </w:r>
      <w:r>
        <w:rPr>
          <w:rFonts w:ascii="Times New Roman" w:hAnsi="Times New Roman" w:cs="Times New Roman"/>
          <w:sz w:val="28"/>
          <w:szCs w:val="28"/>
        </w:rPr>
        <w:br/>
        <w:t>(все двугранные углы - прямые)</w:t>
      </w:r>
    </w:p>
    <w:p w:rsidR="002F0EFD" w:rsidRDefault="002F0EFD" w:rsidP="00452654">
      <w:pPr>
        <w:spacing w:after="0" w:line="360" w:lineRule="auto"/>
        <w:jc w:val="center"/>
        <w:rPr>
          <w:rFonts w:ascii="Times New Roman" w:hAnsi="Times New Roman" w:cs="Times New Roman"/>
          <w:b/>
          <w:i/>
          <w:sz w:val="28"/>
          <w:szCs w:val="28"/>
        </w:rPr>
      </w:pPr>
      <w:r w:rsidRPr="002F0EFD">
        <w:rPr>
          <w:rFonts w:ascii="Times New Roman" w:hAnsi="Times New Roman" w:cs="Times New Roman"/>
          <w:b/>
          <w:i/>
          <w:noProof/>
          <w:sz w:val="28"/>
          <w:szCs w:val="28"/>
        </w:rPr>
        <w:drawing>
          <wp:inline distT="0" distB="0" distL="0" distR="0">
            <wp:extent cx="5862260" cy="2562045"/>
            <wp:effectExtent l="19050" t="0" r="514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28319" t="25673" r="7356" b="15238"/>
                    <a:stretch>
                      <a:fillRect/>
                    </a:stretch>
                  </pic:blipFill>
                  <pic:spPr bwMode="auto">
                    <a:xfrm>
                      <a:off x="0" y="0"/>
                      <a:ext cx="5867642" cy="2564397"/>
                    </a:xfrm>
                    <a:prstGeom prst="rect">
                      <a:avLst/>
                    </a:prstGeom>
                    <a:noFill/>
                    <a:ln w="9525">
                      <a:noFill/>
                      <a:miter lim="800000"/>
                      <a:headEnd/>
                      <a:tailEnd/>
                    </a:ln>
                  </pic:spPr>
                </pic:pic>
              </a:graphicData>
            </a:graphic>
          </wp:inline>
        </w:drawing>
      </w:r>
    </w:p>
    <w:p w:rsidR="00E37183" w:rsidRPr="00A346F7" w:rsidRDefault="001F072E" w:rsidP="001F072E">
      <w:pPr>
        <w:jc w:val="center"/>
        <w:rPr>
          <w:rFonts w:ascii="Times New Roman" w:hAnsi="Times New Roman" w:cs="Times New Roman"/>
          <w:b/>
          <w:i/>
          <w:noProof/>
          <w:sz w:val="28"/>
          <w:szCs w:val="28"/>
        </w:rPr>
      </w:pPr>
      <w:bookmarkStart w:id="3" w:name="закладка3"/>
      <w:bookmarkEnd w:id="3"/>
      <w:r w:rsidRPr="00A346F7">
        <w:rPr>
          <w:rFonts w:ascii="Times New Roman" w:hAnsi="Times New Roman" w:cs="Times New Roman"/>
          <w:b/>
          <w:i/>
          <w:noProof/>
          <w:sz w:val="28"/>
          <w:szCs w:val="28"/>
        </w:rPr>
        <w:t>Решение уравнений с отбором корней</w:t>
      </w:r>
      <w:r w:rsidR="00A346F7" w:rsidRPr="00A346F7">
        <w:rPr>
          <w:rFonts w:ascii="Times New Roman" w:hAnsi="Times New Roman" w:cs="Times New Roman"/>
          <w:b/>
          <w:i/>
          <w:noProof/>
          <w:sz w:val="28"/>
          <w:szCs w:val="28"/>
        </w:rPr>
        <w:t xml:space="preserve"> </w:t>
      </w:r>
      <w:r w:rsidRPr="00A346F7">
        <w:rPr>
          <w:rFonts w:ascii="Times New Roman" w:hAnsi="Times New Roman" w:cs="Times New Roman"/>
          <w:b/>
          <w:i/>
          <w:noProof/>
          <w:sz w:val="28"/>
          <w:szCs w:val="28"/>
        </w:rPr>
        <w:t xml:space="preserve"> (П)</w:t>
      </w:r>
    </w:p>
    <w:p w:rsidR="001F072E" w:rsidRPr="00A346F7" w:rsidRDefault="00A346F7" w:rsidP="001F07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а) </w:t>
      </w:r>
      <w:r w:rsidR="001F072E" w:rsidRPr="00A346F7">
        <w:rPr>
          <w:rFonts w:ascii="Times New Roman" w:eastAsia="Times New Roman" w:hAnsi="Times New Roman" w:cs="Times New Roman"/>
          <w:sz w:val="28"/>
          <w:szCs w:val="28"/>
        </w:rPr>
        <w:t xml:space="preserve">Решите уравнение: </w:t>
      </w:r>
      <w:r w:rsidR="001F072E" w:rsidRPr="00A346F7">
        <w:rPr>
          <w:rFonts w:ascii="Times New Roman" w:eastAsia="Times New Roman" w:hAnsi="Times New Roman" w:cs="Times New Roman"/>
          <w:sz w:val="28"/>
          <w:szCs w:val="28"/>
          <w:lang w:val="en-US"/>
        </w:rPr>
        <w:t>sin</w:t>
      </w:r>
      <w:r w:rsidR="001F072E" w:rsidRPr="00A346F7">
        <w:rPr>
          <w:rFonts w:ascii="Times New Roman" w:eastAsia="Times New Roman" w:hAnsi="Times New Roman" w:cs="Times New Roman"/>
          <w:sz w:val="28"/>
          <w:szCs w:val="28"/>
        </w:rPr>
        <w:t>2</w:t>
      </w:r>
      <w:r w:rsidR="001F072E" w:rsidRPr="00A346F7">
        <w:rPr>
          <w:rFonts w:ascii="Times New Roman" w:eastAsia="Times New Roman" w:hAnsi="Times New Roman" w:cs="Times New Roman"/>
          <w:sz w:val="28"/>
          <w:szCs w:val="28"/>
          <w:lang w:val="en-US"/>
        </w:rPr>
        <w:t>x</w:t>
      </w:r>
      <w:r w:rsidR="001F072E" w:rsidRPr="00A346F7">
        <w:rPr>
          <w:rFonts w:ascii="Times New Roman" w:eastAsia="Times New Roman" w:hAnsi="Times New Roman" w:cs="Times New Roman"/>
          <w:sz w:val="28"/>
          <w:szCs w:val="28"/>
        </w:rPr>
        <w:t>+</w:t>
      </w:r>
      <m:oMath>
        <m:rad>
          <m:radPr>
            <m:degHide m:val="1"/>
            <m:ctrlPr>
              <w:rPr>
                <w:rFonts w:ascii="Cambria Math" w:eastAsia="Times New Roman" w:hAnsi="Times New Roman" w:cs="Times New Roman"/>
                <w:i/>
                <w:sz w:val="28"/>
                <w:szCs w:val="28"/>
              </w:rPr>
            </m:ctrlPr>
          </m:radPr>
          <m:deg/>
          <m:e>
            <m:r>
              <w:rPr>
                <w:rFonts w:ascii="Cambria Math" w:eastAsia="Times New Roman" w:hAnsi="Times New Roman" w:cs="Times New Roman"/>
                <w:sz w:val="28"/>
                <w:szCs w:val="28"/>
              </w:rPr>
              <m:t>2</m:t>
            </m:r>
          </m:e>
        </m:rad>
      </m:oMath>
      <w:r w:rsidR="001F072E" w:rsidRPr="00A346F7">
        <w:rPr>
          <w:rFonts w:ascii="Times New Roman" w:eastAsia="Times New Roman" w:hAnsi="Times New Roman" w:cs="Times New Roman"/>
          <w:sz w:val="28"/>
          <w:szCs w:val="28"/>
          <w:lang w:val="en-US"/>
        </w:rPr>
        <w:t>cos</w:t>
      </w:r>
      <w:r w:rsidR="001F072E" w:rsidRPr="00A346F7">
        <w:rPr>
          <w:rFonts w:ascii="Times New Roman" w:eastAsia="Times New Roman" w:hAnsi="Times New Roman" w:cs="Times New Roman"/>
          <w:sz w:val="28"/>
          <w:szCs w:val="28"/>
        </w:rPr>
        <w:t>(</w:t>
      </w:r>
      <w:r w:rsidR="001F072E" w:rsidRPr="00A346F7">
        <w:rPr>
          <w:rFonts w:ascii="Times New Roman" w:eastAsia="Times New Roman" w:hAnsi="Times New Roman" w:cs="Times New Roman"/>
          <w:sz w:val="28"/>
          <w:szCs w:val="28"/>
          <w:lang w:val="en-US"/>
        </w:rPr>
        <w:t>x</w:t>
      </w:r>
      <w:r w:rsidR="001F072E" w:rsidRPr="00A346F7">
        <w:rPr>
          <w:rFonts w:ascii="Times New Roman" w:eastAsia="Times New Roman" w:hAnsi="Times New Roman" w:cs="Times New Roman"/>
          <w:sz w:val="28"/>
          <w:szCs w:val="28"/>
        </w:rPr>
        <w:t>+π)=0</w:t>
      </w:r>
    </w:p>
    <w:p w:rsidR="001F072E" w:rsidRPr="00A346F7" w:rsidRDefault="00A346F7" w:rsidP="001F07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 </w:t>
      </w:r>
      <w:r w:rsidR="001F072E" w:rsidRPr="00A346F7">
        <w:rPr>
          <w:rFonts w:ascii="Times New Roman" w:eastAsia="Times New Roman" w:hAnsi="Times New Roman" w:cs="Times New Roman"/>
          <w:sz w:val="28"/>
          <w:szCs w:val="28"/>
        </w:rPr>
        <w:t>Укажите корни этого уравнения, принадлежащие отрезку [3π; </w:t>
      </w:r>
      <m:oMath>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9</m:t>
            </m:r>
            <m:r>
              <w:rPr>
                <w:rFonts w:ascii="Cambria Math" w:eastAsia="Times New Roman" w:hAnsi="Cambria Math" w:cs="Times New Roman"/>
                <w:sz w:val="28"/>
                <w:szCs w:val="28"/>
              </w:rPr>
              <m:t>π</m:t>
            </m:r>
          </m:num>
          <m:den>
            <m:r>
              <w:rPr>
                <w:rFonts w:ascii="Cambria Math" w:eastAsia="Times New Roman" w:hAnsi="Times New Roman" w:cs="Times New Roman"/>
                <w:sz w:val="28"/>
                <w:szCs w:val="28"/>
              </w:rPr>
              <m:t>2</m:t>
            </m:r>
          </m:den>
        </m:f>
      </m:oMath>
      <w:r w:rsidR="001F072E" w:rsidRPr="00A346F7">
        <w:rPr>
          <w:rFonts w:ascii="Times New Roman" w:eastAsia="Times New Roman" w:hAnsi="Times New Roman" w:cs="Times New Roman"/>
          <w:sz w:val="28"/>
          <w:szCs w:val="28"/>
        </w:rPr>
        <w:t>].</w:t>
      </w:r>
    </w:p>
    <w:p w:rsidR="001F072E" w:rsidRPr="00A346F7" w:rsidRDefault="00A346F7" w:rsidP="001F07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а) </w:t>
      </w:r>
      <w:r w:rsidR="001F072E" w:rsidRPr="00A346F7">
        <w:rPr>
          <w:rFonts w:ascii="Times New Roman" w:eastAsia="Times New Roman" w:hAnsi="Times New Roman" w:cs="Times New Roman"/>
          <w:sz w:val="28"/>
          <w:szCs w:val="28"/>
        </w:rPr>
        <w:t>Решите уравнение: cos2x+cos(−x)=0.</w:t>
      </w:r>
    </w:p>
    <w:p w:rsidR="001F072E" w:rsidRPr="00A346F7" w:rsidRDefault="00A346F7" w:rsidP="001F07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 </w:t>
      </w:r>
      <w:r w:rsidR="001F072E" w:rsidRPr="00A346F7">
        <w:rPr>
          <w:rFonts w:ascii="Times New Roman" w:eastAsia="Times New Roman" w:hAnsi="Times New Roman" w:cs="Times New Roman"/>
          <w:sz w:val="28"/>
          <w:szCs w:val="28"/>
        </w:rPr>
        <w:t>Укажите корни этого уравнения, принадлежащие отрезку [−</w:t>
      </w:r>
      <m:oMath>
        <m:r>
          <w:rPr>
            <w:rFonts w:ascii="Cambria Math" w:eastAsia="Times New Roman" w:hAnsi="Times New Roman" w:cs="Times New Roman"/>
            <w:sz w:val="28"/>
            <w:szCs w:val="28"/>
          </w:rPr>
          <m:t xml:space="preserve"> </m:t>
        </m:r>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7</m:t>
            </m:r>
            <m:r>
              <w:rPr>
                <w:rFonts w:ascii="Cambria Math" w:eastAsia="Times New Roman" w:hAnsi="Cambria Math" w:cs="Times New Roman"/>
                <w:sz w:val="28"/>
                <w:szCs w:val="28"/>
              </w:rPr>
              <m:t>π</m:t>
            </m:r>
          </m:num>
          <m:den>
            <m:r>
              <w:rPr>
                <w:rFonts w:ascii="Cambria Math" w:eastAsia="Times New Roman" w:hAnsi="Times New Roman" w:cs="Times New Roman"/>
                <w:sz w:val="28"/>
                <w:szCs w:val="28"/>
              </w:rPr>
              <m:t>2</m:t>
            </m:r>
          </m:den>
        </m:f>
      </m:oMath>
      <w:r w:rsidR="001F072E" w:rsidRPr="00A346F7">
        <w:rPr>
          <w:rFonts w:ascii="Times New Roman" w:eastAsia="Times New Roman" w:hAnsi="Times New Roman" w:cs="Times New Roman"/>
          <w:sz w:val="28"/>
          <w:szCs w:val="28"/>
        </w:rPr>
        <w:t>; − 2π].</w:t>
      </w:r>
    </w:p>
    <w:p w:rsidR="00A346F7" w:rsidRPr="00A346F7" w:rsidRDefault="001F072E" w:rsidP="00A346F7">
      <w:pPr>
        <w:spacing w:after="0" w:line="240" w:lineRule="auto"/>
        <w:jc w:val="both"/>
        <w:rPr>
          <w:rFonts w:ascii="Times New Roman" w:eastAsia="Times New Roman" w:hAnsi="Times New Roman" w:cs="Times New Roman"/>
          <w:sz w:val="28"/>
          <w:szCs w:val="28"/>
        </w:rPr>
      </w:pPr>
      <w:r w:rsidRPr="00A346F7">
        <w:rPr>
          <w:rFonts w:ascii="Times New Roman" w:eastAsia="Times New Roman" w:hAnsi="Times New Roman" w:cs="Times New Roman"/>
          <w:sz w:val="28"/>
          <w:szCs w:val="28"/>
        </w:rPr>
        <w:t xml:space="preserve">3. </w:t>
      </w:r>
      <w:r w:rsidR="00A346F7">
        <w:rPr>
          <w:rFonts w:ascii="Times New Roman" w:eastAsia="Times New Roman" w:hAnsi="Times New Roman" w:cs="Times New Roman"/>
          <w:sz w:val="28"/>
          <w:szCs w:val="28"/>
        </w:rPr>
        <w:t xml:space="preserve">а) </w:t>
      </w:r>
      <w:r w:rsidR="00A346F7" w:rsidRPr="00A346F7">
        <w:rPr>
          <w:rFonts w:ascii="Times New Roman" w:eastAsia="Times New Roman" w:hAnsi="Times New Roman" w:cs="Times New Roman"/>
          <w:sz w:val="28"/>
          <w:szCs w:val="28"/>
        </w:rPr>
        <w:t>Решите уравнение: 2sin(x+</w:t>
      </w:r>
      <m:oMath>
        <m:f>
          <m:fPr>
            <m:ctrlPr>
              <w:rPr>
                <w:rFonts w:ascii="Cambria Math" w:eastAsia="Times New Roman" w:hAnsi="Times New Roman" w:cs="Times New Roman"/>
                <w:i/>
                <w:sz w:val="28"/>
                <w:szCs w:val="28"/>
              </w:rPr>
            </m:ctrlPr>
          </m:fPr>
          <m:num>
            <m:r>
              <w:rPr>
                <w:rFonts w:ascii="Cambria Math" w:eastAsia="Times New Roman" w:hAnsi="Cambria Math" w:cs="Times New Roman"/>
                <w:sz w:val="28"/>
                <w:szCs w:val="28"/>
              </w:rPr>
              <m:t>π</m:t>
            </m:r>
          </m:num>
          <m:den>
            <m:r>
              <w:rPr>
                <w:rFonts w:ascii="Cambria Math" w:eastAsia="Times New Roman" w:hAnsi="Times New Roman" w:cs="Times New Roman"/>
                <w:sz w:val="28"/>
                <w:szCs w:val="28"/>
              </w:rPr>
              <m:t>6</m:t>
            </m:r>
          </m:den>
        </m:f>
      </m:oMath>
      <w:r w:rsidR="00A346F7" w:rsidRPr="00A346F7">
        <w:rPr>
          <w:rFonts w:ascii="Times New Roman" w:eastAsia="Times New Roman" w:hAnsi="Times New Roman" w:cs="Times New Roman"/>
          <w:sz w:val="28"/>
          <w:szCs w:val="28"/>
        </w:rPr>
        <w:t>)−2</w:t>
      </w:r>
      <m:oMath>
        <m:rad>
          <m:radPr>
            <m:degHide m:val="1"/>
            <m:ctrlPr>
              <w:rPr>
                <w:rFonts w:ascii="Cambria Math" w:eastAsia="Times New Roman" w:hAnsi="Times New Roman" w:cs="Times New Roman"/>
                <w:i/>
                <w:sz w:val="28"/>
                <w:szCs w:val="28"/>
              </w:rPr>
            </m:ctrlPr>
          </m:radPr>
          <m:deg/>
          <m:e>
            <m:r>
              <w:rPr>
                <w:rFonts w:ascii="Cambria Math" w:eastAsia="Times New Roman" w:hAnsi="Times New Roman" w:cs="Times New Roman"/>
                <w:sz w:val="28"/>
                <w:szCs w:val="28"/>
              </w:rPr>
              <m:t>3</m:t>
            </m:r>
          </m:e>
        </m:rad>
      </m:oMath>
      <w:r w:rsidR="00A346F7" w:rsidRPr="00A346F7">
        <w:rPr>
          <w:rFonts w:ascii="Times New Roman" w:eastAsia="Times New Roman" w:hAnsi="Times New Roman" w:cs="Times New Roman"/>
          <w:sz w:val="28"/>
          <w:szCs w:val="28"/>
        </w:rPr>
        <w:t>cos</w:t>
      </w:r>
      <w:r w:rsidR="00A346F7" w:rsidRPr="00A346F7">
        <w:rPr>
          <w:rFonts w:ascii="Times New Roman" w:eastAsia="Times New Roman" w:hAnsi="Times New Roman" w:cs="Times New Roman"/>
          <w:sz w:val="28"/>
          <w:szCs w:val="28"/>
          <w:vertAlign w:val="superscript"/>
        </w:rPr>
        <w:t>2</w:t>
      </w:r>
      <w:r w:rsidR="00A346F7" w:rsidRPr="00A346F7">
        <w:rPr>
          <w:rFonts w:ascii="Times New Roman" w:eastAsia="Times New Roman" w:hAnsi="Times New Roman" w:cs="Times New Roman"/>
          <w:sz w:val="28"/>
          <w:szCs w:val="28"/>
        </w:rPr>
        <w:t>x=cosx−2</w:t>
      </w:r>
      <m:oMath>
        <m:rad>
          <m:radPr>
            <m:degHide m:val="1"/>
            <m:ctrlPr>
              <w:rPr>
                <w:rFonts w:ascii="Cambria Math" w:eastAsia="Times New Roman" w:hAnsi="Times New Roman" w:cs="Times New Roman"/>
                <w:i/>
                <w:sz w:val="28"/>
                <w:szCs w:val="28"/>
              </w:rPr>
            </m:ctrlPr>
          </m:radPr>
          <m:deg/>
          <m:e>
            <m:r>
              <w:rPr>
                <w:rFonts w:ascii="Cambria Math" w:eastAsia="Times New Roman" w:hAnsi="Times New Roman" w:cs="Times New Roman"/>
                <w:sz w:val="28"/>
                <w:szCs w:val="28"/>
              </w:rPr>
              <m:t>3</m:t>
            </m:r>
          </m:e>
        </m:rad>
      </m:oMath>
      <w:r w:rsidR="00A346F7" w:rsidRPr="00A346F7">
        <w:rPr>
          <w:rFonts w:ascii="Times New Roman" w:eastAsia="Times New Roman" w:hAnsi="Times New Roman" w:cs="Times New Roman"/>
          <w:sz w:val="28"/>
          <w:szCs w:val="28"/>
        </w:rPr>
        <w:t>.</w:t>
      </w:r>
    </w:p>
    <w:p w:rsidR="00A346F7" w:rsidRPr="00A346F7" w:rsidRDefault="00A346F7" w:rsidP="00A346F7">
      <w:pPr>
        <w:spacing w:after="0" w:line="240" w:lineRule="auto"/>
        <w:jc w:val="both"/>
        <w:rPr>
          <w:rFonts w:ascii="Times New Roman" w:eastAsia="Times New Roman" w:hAnsi="Times New Roman" w:cs="Times New Roman"/>
          <w:sz w:val="28"/>
          <w:szCs w:val="28"/>
        </w:rPr>
      </w:pPr>
      <w:r w:rsidRPr="00A346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 </w:t>
      </w:r>
      <w:r w:rsidRPr="00A346F7">
        <w:rPr>
          <w:rFonts w:ascii="Times New Roman" w:eastAsia="Times New Roman" w:hAnsi="Times New Roman" w:cs="Times New Roman"/>
          <w:sz w:val="28"/>
          <w:szCs w:val="28"/>
        </w:rPr>
        <w:t>Укажите корни этого уравнения, принадлежащие отрезку [− </w:t>
      </w:r>
      <m:oMath>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5</m:t>
            </m:r>
            <m:r>
              <w:rPr>
                <w:rFonts w:ascii="Cambria Math" w:eastAsia="Times New Roman" w:hAnsi="Cambria Math" w:cs="Times New Roman"/>
                <w:sz w:val="28"/>
                <w:szCs w:val="28"/>
              </w:rPr>
              <m:t>π</m:t>
            </m:r>
          </m:num>
          <m:den>
            <m:r>
              <w:rPr>
                <w:rFonts w:ascii="Cambria Math" w:eastAsia="Times New Roman" w:hAnsi="Times New Roman" w:cs="Times New Roman"/>
                <w:sz w:val="28"/>
                <w:szCs w:val="28"/>
              </w:rPr>
              <m:t>2</m:t>
            </m:r>
          </m:den>
        </m:f>
      </m:oMath>
      <w:r w:rsidRPr="00A346F7">
        <w:rPr>
          <w:rFonts w:ascii="Times New Roman" w:eastAsia="Times New Roman" w:hAnsi="Times New Roman" w:cs="Times New Roman"/>
          <w:sz w:val="28"/>
          <w:szCs w:val="28"/>
        </w:rPr>
        <w:t>; − π].</w:t>
      </w:r>
    </w:p>
    <w:p w:rsidR="001F072E" w:rsidRPr="001F072E" w:rsidRDefault="001F072E" w:rsidP="001F072E">
      <w:pPr>
        <w:spacing w:after="0" w:line="240" w:lineRule="auto"/>
        <w:jc w:val="both"/>
        <w:rPr>
          <w:rFonts w:ascii="Times New Roman" w:eastAsia="Times New Roman" w:hAnsi="Times New Roman" w:cs="Times New Roman"/>
          <w:sz w:val="28"/>
          <w:szCs w:val="28"/>
        </w:rPr>
      </w:pPr>
    </w:p>
    <w:p w:rsidR="001F072E" w:rsidRPr="001F072E" w:rsidRDefault="001F072E" w:rsidP="001F072E">
      <w:pPr>
        <w:spacing w:after="0" w:line="240" w:lineRule="auto"/>
        <w:jc w:val="both"/>
        <w:rPr>
          <w:rFonts w:ascii="Times New Roman" w:eastAsia="Times New Roman" w:hAnsi="Times New Roman" w:cs="Times New Roman"/>
          <w:color w:val="333333"/>
          <w:sz w:val="27"/>
          <w:szCs w:val="27"/>
        </w:rPr>
      </w:pPr>
      <w:r w:rsidRPr="001F072E">
        <w:rPr>
          <w:rFonts w:ascii="Times New Roman" w:eastAsia="Times New Roman" w:hAnsi="Times New Roman" w:cs="Times New Roman"/>
          <w:color w:val="333333"/>
          <w:sz w:val="27"/>
          <w:szCs w:val="27"/>
        </w:rPr>
        <w:t> </w:t>
      </w:r>
    </w:p>
    <w:p w:rsidR="001F072E" w:rsidRPr="001F072E" w:rsidRDefault="001F072E" w:rsidP="001F072E">
      <w:pPr>
        <w:spacing w:after="0" w:line="240" w:lineRule="auto"/>
        <w:jc w:val="both"/>
        <w:rPr>
          <w:rFonts w:ascii="Times New Roman" w:eastAsia="Times New Roman" w:hAnsi="Times New Roman" w:cs="Times New Roman"/>
          <w:color w:val="333333"/>
          <w:sz w:val="27"/>
          <w:szCs w:val="27"/>
        </w:rPr>
      </w:pPr>
    </w:p>
    <w:p w:rsidR="001F072E" w:rsidRPr="001F072E" w:rsidRDefault="001F072E" w:rsidP="001F072E">
      <w:pPr>
        <w:jc w:val="center"/>
        <w:rPr>
          <w:rFonts w:ascii="Times New Roman" w:hAnsi="Times New Roman" w:cs="Times New Roman"/>
          <w:b/>
          <w:noProof/>
          <w:sz w:val="28"/>
          <w:szCs w:val="28"/>
        </w:rPr>
      </w:pPr>
    </w:p>
    <w:sectPr w:rsidR="001F072E" w:rsidRPr="001F072E" w:rsidSect="00380F0E">
      <w:footerReference w:type="default" r:id="rId1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72E" w:rsidRDefault="001F072E" w:rsidP="00B92FB4">
      <w:pPr>
        <w:spacing w:after="0" w:line="240" w:lineRule="auto"/>
      </w:pPr>
      <w:r>
        <w:separator/>
      </w:r>
    </w:p>
  </w:endnote>
  <w:endnote w:type="continuationSeparator" w:id="0">
    <w:p w:rsidR="001F072E" w:rsidRDefault="001F072E" w:rsidP="00B9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92282"/>
      <w:docPartObj>
        <w:docPartGallery w:val="Page Numbers (Bottom of Page)"/>
        <w:docPartUnique/>
      </w:docPartObj>
    </w:sdtPr>
    <w:sdtEndPr/>
    <w:sdtContent>
      <w:p w:rsidR="001F072E" w:rsidRDefault="007153A3">
        <w:pPr>
          <w:pStyle w:val="aa"/>
          <w:jc w:val="right"/>
        </w:pPr>
        <w:r>
          <w:fldChar w:fldCharType="begin"/>
        </w:r>
        <w:r>
          <w:instrText xml:space="preserve"> PAGE   \* MERGEFORMAT </w:instrText>
        </w:r>
        <w:r>
          <w:fldChar w:fldCharType="separate"/>
        </w:r>
        <w:r w:rsidR="00163A0A">
          <w:rPr>
            <w:noProof/>
          </w:rPr>
          <w:t>1</w:t>
        </w:r>
        <w:r>
          <w:rPr>
            <w:noProof/>
          </w:rPr>
          <w:fldChar w:fldCharType="end"/>
        </w:r>
      </w:p>
    </w:sdtContent>
  </w:sdt>
  <w:p w:rsidR="001F072E" w:rsidRDefault="001F072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72E" w:rsidRDefault="001F072E" w:rsidP="00B92FB4">
      <w:pPr>
        <w:spacing w:after="0" w:line="240" w:lineRule="auto"/>
      </w:pPr>
      <w:r>
        <w:separator/>
      </w:r>
    </w:p>
  </w:footnote>
  <w:footnote w:type="continuationSeparator" w:id="0">
    <w:p w:rsidR="001F072E" w:rsidRDefault="001F072E" w:rsidP="00B92F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607AA"/>
    <w:multiLevelType w:val="hybridMultilevel"/>
    <w:tmpl w:val="3BAEFF8E"/>
    <w:lvl w:ilvl="0" w:tplc="A5E4C91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D9B4441"/>
    <w:multiLevelType w:val="hybridMultilevel"/>
    <w:tmpl w:val="F4AE73EC"/>
    <w:lvl w:ilvl="0" w:tplc="A5E4C912">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8F3A30"/>
    <w:multiLevelType w:val="hybridMultilevel"/>
    <w:tmpl w:val="427ABA00"/>
    <w:lvl w:ilvl="0" w:tplc="40F2EB16">
      <w:start w:val="1"/>
      <w:numFmt w:val="decimal"/>
      <w:lvlText w:val="%1."/>
      <w:lvlJc w:val="left"/>
      <w:pPr>
        <w:ind w:left="1287" w:hanging="360"/>
      </w:pPr>
      <w:rPr>
        <w:b w:val="0"/>
        <w:sz w:val="28"/>
        <w:szCs w:val="28"/>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3AC024FE"/>
    <w:multiLevelType w:val="hybridMultilevel"/>
    <w:tmpl w:val="2EDAAB98"/>
    <w:lvl w:ilvl="0" w:tplc="BAC21EA0">
      <w:start w:val="6"/>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D256283"/>
    <w:multiLevelType w:val="hybridMultilevel"/>
    <w:tmpl w:val="51CA18B8"/>
    <w:lvl w:ilvl="0" w:tplc="B8121CE8">
      <w:start w:val="1"/>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241A39"/>
    <w:multiLevelType w:val="hybridMultilevel"/>
    <w:tmpl w:val="67CC72A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38D2D3F"/>
    <w:multiLevelType w:val="hybridMultilevel"/>
    <w:tmpl w:val="093EFC6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4FC40F5"/>
    <w:multiLevelType w:val="hybridMultilevel"/>
    <w:tmpl w:val="7C4E359C"/>
    <w:lvl w:ilvl="0" w:tplc="BAC21EA0">
      <w:start w:val="6"/>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56E85486"/>
    <w:multiLevelType w:val="hybridMultilevel"/>
    <w:tmpl w:val="AF5E380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57104E98"/>
    <w:multiLevelType w:val="hybridMultilevel"/>
    <w:tmpl w:val="A2A8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B710D4"/>
    <w:multiLevelType w:val="hybridMultilevel"/>
    <w:tmpl w:val="5088F2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C6547A7"/>
    <w:multiLevelType w:val="hybridMultilevel"/>
    <w:tmpl w:val="08B698C2"/>
    <w:lvl w:ilvl="0" w:tplc="A5E4C912">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C2326A"/>
    <w:multiLevelType w:val="hybridMultilevel"/>
    <w:tmpl w:val="AB5A2E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87115B0"/>
    <w:multiLevelType w:val="multilevel"/>
    <w:tmpl w:val="8FC4B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2E49B1"/>
    <w:multiLevelType w:val="hybridMultilevel"/>
    <w:tmpl w:val="B5F624A4"/>
    <w:lvl w:ilvl="0" w:tplc="A5E4C912">
      <w:start w:val="1"/>
      <w:numFmt w:val="decimal"/>
      <w:lvlText w:val="%1."/>
      <w:lvlJc w:val="left"/>
      <w:pPr>
        <w:ind w:left="908"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15">
    <w:nsid w:val="73403A54"/>
    <w:multiLevelType w:val="hybridMultilevel"/>
    <w:tmpl w:val="08B698C2"/>
    <w:lvl w:ilvl="0" w:tplc="A5E4C912">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1F27C4"/>
    <w:multiLevelType w:val="hybridMultilevel"/>
    <w:tmpl w:val="85CE9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13"/>
  </w:num>
  <w:num w:numId="5">
    <w:abstractNumId w:val="7"/>
  </w:num>
  <w:num w:numId="6">
    <w:abstractNumId w:val="16"/>
  </w:num>
  <w:num w:numId="7">
    <w:abstractNumId w:val="5"/>
  </w:num>
  <w:num w:numId="8">
    <w:abstractNumId w:val="9"/>
  </w:num>
  <w:num w:numId="9">
    <w:abstractNumId w:val="8"/>
  </w:num>
  <w:num w:numId="10">
    <w:abstractNumId w:val="0"/>
  </w:num>
  <w:num w:numId="11">
    <w:abstractNumId w:val="4"/>
  </w:num>
  <w:num w:numId="12">
    <w:abstractNumId w:val="11"/>
  </w:num>
  <w:num w:numId="13">
    <w:abstractNumId w:val="14"/>
  </w:num>
  <w:num w:numId="14">
    <w:abstractNumId w:val="15"/>
  </w:num>
  <w:num w:numId="15">
    <w:abstractNumId w:val="3"/>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34"/>
    <w:rsid w:val="00024F10"/>
    <w:rsid w:val="00053083"/>
    <w:rsid w:val="00073419"/>
    <w:rsid w:val="00091845"/>
    <w:rsid w:val="000C7C2C"/>
    <w:rsid w:val="00163A0A"/>
    <w:rsid w:val="00167341"/>
    <w:rsid w:val="0016764B"/>
    <w:rsid w:val="00193634"/>
    <w:rsid w:val="001F072E"/>
    <w:rsid w:val="00214BAB"/>
    <w:rsid w:val="00216CF9"/>
    <w:rsid w:val="00261251"/>
    <w:rsid w:val="00263BDA"/>
    <w:rsid w:val="00276740"/>
    <w:rsid w:val="002D1FDE"/>
    <w:rsid w:val="002E577D"/>
    <w:rsid w:val="002F0EFD"/>
    <w:rsid w:val="002F1CD5"/>
    <w:rsid w:val="00362A9B"/>
    <w:rsid w:val="003635BE"/>
    <w:rsid w:val="00380F0E"/>
    <w:rsid w:val="003E48DC"/>
    <w:rsid w:val="0040205F"/>
    <w:rsid w:val="00416E24"/>
    <w:rsid w:val="00452654"/>
    <w:rsid w:val="004A2552"/>
    <w:rsid w:val="004E30D7"/>
    <w:rsid w:val="004F70E4"/>
    <w:rsid w:val="00523737"/>
    <w:rsid w:val="005379B4"/>
    <w:rsid w:val="00553744"/>
    <w:rsid w:val="005A2C6E"/>
    <w:rsid w:val="005A32F8"/>
    <w:rsid w:val="005E79B2"/>
    <w:rsid w:val="00600AFF"/>
    <w:rsid w:val="006206C1"/>
    <w:rsid w:val="0063277B"/>
    <w:rsid w:val="0070136B"/>
    <w:rsid w:val="00712171"/>
    <w:rsid w:val="007129DE"/>
    <w:rsid w:val="007153A3"/>
    <w:rsid w:val="007928E7"/>
    <w:rsid w:val="00795330"/>
    <w:rsid w:val="007D2FCF"/>
    <w:rsid w:val="007D6860"/>
    <w:rsid w:val="008079B8"/>
    <w:rsid w:val="00821B5F"/>
    <w:rsid w:val="00835355"/>
    <w:rsid w:val="008373D1"/>
    <w:rsid w:val="00891C73"/>
    <w:rsid w:val="00897245"/>
    <w:rsid w:val="008B2A51"/>
    <w:rsid w:val="008B5B64"/>
    <w:rsid w:val="008F02ED"/>
    <w:rsid w:val="00926DBC"/>
    <w:rsid w:val="00931259"/>
    <w:rsid w:val="00936FA7"/>
    <w:rsid w:val="0095755F"/>
    <w:rsid w:val="009A0E47"/>
    <w:rsid w:val="009A71F6"/>
    <w:rsid w:val="009A76F9"/>
    <w:rsid w:val="009D6350"/>
    <w:rsid w:val="009E774B"/>
    <w:rsid w:val="00A32EE0"/>
    <w:rsid w:val="00A346F7"/>
    <w:rsid w:val="00A37CC6"/>
    <w:rsid w:val="00A44CEB"/>
    <w:rsid w:val="00A91B9F"/>
    <w:rsid w:val="00AA4965"/>
    <w:rsid w:val="00AB0392"/>
    <w:rsid w:val="00AC4248"/>
    <w:rsid w:val="00AD0D41"/>
    <w:rsid w:val="00AE182E"/>
    <w:rsid w:val="00B31B30"/>
    <w:rsid w:val="00B36F17"/>
    <w:rsid w:val="00B812BD"/>
    <w:rsid w:val="00B92FB4"/>
    <w:rsid w:val="00B93CA4"/>
    <w:rsid w:val="00BA6BD3"/>
    <w:rsid w:val="00BC5892"/>
    <w:rsid w:val="00BE2A45"/>
    <w:rsid w:val="00BF3FDF"/>
    <w:rsid w:val="00C215A3"/>
    <w:rsid w:val="00C43D7B"/>
    <w:rsid w:val="00C80D39"/>
    <w:rsid w:val="00C93A1F"/>
    <w:rsid w:val="00CB23E8"/>
    <w:rsid w:val="00CD1A79"/>
    <w:rsid w:val="00CD6B7E"/>
    <w:rsid w:val="00D1137A"/>
    <w:rsid w:val="00D157D2"/>
    <w:rsid w:val="00D37F42"/>
    <w:rsid w:val="00D44516"/>
    <w:rsid w:val="00DF6EA3"/>
    <w:rsid w:val="00E37183"/>
    <w:rsid w:val="00E86518"/>
    <w:rsid w:val="00EE34AE"/>
    <w:rsid w:val="00FC6259"/>
    <w:rsid w:val="00FD3580"/>
    <w:rsid w:val="00FE444F"/>
    <w:rsid w:val="00FE6826"/>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F70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E47"/>
    <w:pPr>
      <w:ind w:left="720"/>
      <w:contextualSpacing/>
    </w:pPr>
  </w:style>
  <w:style w:type="character" w:styleId="a4">
    <w:name w:val="Hyperlink"/>
    <w:basedOn w:val="a0"/>
    <w:uiPriority w:val="99"/>
    <w:unhideWhenUsed/>
    <w:rsid w:val="0040205F"/>
    <w:rPr>
      <w:color w:val="0000FF" w:themeColor="hyperlink"/>
      <w:u w:val="single"/>
    </w:rPr>
  </w:style>
  <w:style w:type="paragraph" w:customStyle="1" w:styleId="Default">
    <w:name w:val="Default"/>
    <w:rsid w:val="00C93A1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5">
    <w:name w:val="FollowedHyperlink"/>
    <w:basedOn w:val="a0"/>
    <w:uiPriority w:val="99"/>
    <w:semiHidden/>
    <w:unhideWhenUsed/>
    <w:rsid w:val="007129DE"/>
    <w:rPr>
      <w:color w:val="800080" w:themeColor="followedHyperlink"/>
      <w:u w:val="single"/>
    </w:rPr>
  </w:style>
  <w:style w:type="paragraph" w:styleId="a6">
    <w:name w:val="Balloon Text"/>
    <w:basedOn w:val="a"/>
    <w:link w:val="a7"/>
    <w:uiPriority w:val="99"/>
    <w:semiHidden/>
    <w:unhideWhenUsed/>
    <w:rsid w:val="00D445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4516"/>
    <w:rPr>
      <w:rFonts w:ascii="Tahoma" w:hAnsi="Tahoma" w:cs="Tahoma"/>
      <w:sz w:val="16"/>
      <w:szCs w:val="16"/>
    </w:rPr>
  </w:style>
  <w:style w:type="paragraph" w:styleId="a8">
    <w:name w:val="header"/>
    <w:basedOn w:val="a"/>
    <w:link w:val="a9"/>
    <w:uiPriority w:val="99"/>
    <w:semiHidden/>
    <w:unhideWhenUsed/>
    <w:rsid w:val="00B92FB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92FB4"/>
  </w:style>
  <w:style w:type="paragraph" w:styleId="aa">
    <w:name w:val="footer"/>
    <w:basedOn w:val="a"/>
    <w:link w:val="ab"/>
    <w:uiPriority w:val="99"/>
    <w:unhideWhenUsed/>
    <w:rsid w:val="00B92FB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92FB4"/>
  </w:style>
  <w:style w:type="character" w:customStyle="1" w:styleId="d-none">
    <w:name w:val="d-none"/>
    <w:basedOn w:val="a0"/>
    <w:rsid w:val="00276740"/>
  </w:style>
  <w:style w:type="character" w:customStyle="1" w:styleId="10">
    <w:name w:val="Заголовок 1 Знак"/>
    <w:basedOn w:val="a0"/>
    <w:link w:val="1"/>
    <w:uiPriority w:val="9"/>
    <w:rsid w:val="004F70E4"/>
    <w:rPr>
      <w:rFonts w:ascii="Times New Roman" w:eastAsia="Times New Roman" w:hAnsi="Times New Roman" w:cs="Times New Roman"/>
      <w:b/>
      <w:bCs/>
      <w:kern w:val="36"/>
      <w:sz w:val="48"/>
      <w:szCs w:val="48"/>
      <w:lang w:eastAsia="ru-RU"/>
    </w:rPr>
  </w:style>
  <w:style w:type="character" w:customStyle="1" w:styleId="mi">
    <w:name w:val="mi"/>
    <w:basedOn w:val="a0"/>
    <w:rsid w:val="001F072E"/>
  </w:style>
  <w:style w:type="character" w:customStyle="1" w:styleId="mn">
    <w:name w:val="mn"/>
    <w:basedOn w:val="a0"/>
    <w:rsid w:val="001F072E"/>
  </w:style>
  <w:style w:type="character" w:customStyle="1" w:styleId="mo">
    <w:name w:val="mo"/>
    <w:basedOn w:val="a0"/>
    <w:rsid w:val="001F072E"/>
  </w:style>
  <w:style w:type="character" w:customStyle="1" w:styleId="msqrt">
    <w:name w:val="msqrt"/>
    <w:basedOn w:val="a0"/>
    <w:rsid w:val="001F072E"/>
  </w:style>
  <w:style w:type="character" w:customStyle="1" w:styleId="mjxassistivemathml">
    <w:name w:val="mjx_assistive_mathml"/>
    <w:basedOn w:val="a0"/>
    <w:rsid w:val="001F072E"/>
  </w:style>
  <w:style w:type="character" w:customStyle="1" w:styleId="mtext">
    <w:name w:val="mtext"/>
    <w:basedOn w:val="a0"/>
    <w:rsid w:val="001F072E"/>
  </w:style>
  <w:style w:type="character" w:styleId="ac">
    <w:name w:val="Placeholder Text"/>
    <w:basedOn w:val="a0"/>
    <w:uiPriority w:val="99"/>
    <w:semiHidden/>
    <w:rsid w:val="001F072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F70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E47"/>
    <w:pPr>
      <w:ind w:left="720"/>
      <w:contextualSpacing/>
    </w:pPr>
  </w:style>
  <w:style w:type="character" w:styleId="a4">
    <w:name w:val="Hyperlink"/>
    <w:basedOn w:val="a0"/>
    <w:uiPriority w:val="99"/>
    <w:unhideWhenUsed/>
    <w:rsid w:val="0040205F"/>
    <w:rPr>
      <w:color w:val="0000FF" w:themeColor="hyperlink"/>
      <w:u w:val="single"/>
    </w:rPr>
  </w:style>
  <w:style w:type="paragraph" w:customStyle="1" w:styleId="Default">
    <w:name w:val="Default"/>
    <w:rsid w:val="00C93A1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5">
    <w:name w:val="FollowedHyperlink"/>
    <w:basedOn w:val="a0"/>
    <w:uiPriority w:val="99"/>
    <w:semiHidden/>
    <w:unhideWhenUsed/>
    <w:rsid w:val="007129DE"/>
    <w:rPr>
      <w:color w:val="800080" w:themeColor="followedHyperlink"/>
      <w:u w:val="single"/>
    </w:rPr>
  </w:style>
  <w:style w:type="paragraph" w:styleId="a6">
    <w:name w:val="Balloon Text"/>
    <w:basedOn w:val="a"/>
    <w:link w:val="a7"/>
    <w:uiPriority w:val="99"/>
    <w:semiHidden/>
    <w:unhideWhenUsed/>
    <w:rsid w:val="00D445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4516"/>
    <w:rPr>
      <w:rFonts w:ascii="Tahoma" w:hAnsi="Tahoma" w:cs="Tahoma"/>
      <w:sz w:val="16"/>
      <w:szCs w:val="16"/>
    </w:rPr>
  </w:style>
  <w:style w:type="paragraph" w:styleId="a8">
    <w:name w:val="header"/>
    <w:basedOn w:val="a"/>
    <w:link w:val="a9"/>
    <w:uiPriority w:val="99"/>
    <w:semiHidden/>
    <w:unhideWhenUsed/>
    <w:rsid w:val="00B92FB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92FB4"/>
  </w:style>
  <w:style w:type="paragraph" w:styleId="aa">
    <w:name w:val="footer"/>
    <w:basedOn w:val="a"/>
    <w:link w:val="ab"/>
    <w:uiPriority w:val="99"/>
    <w:unhideWhenUsed/>
    <w:rsid w:val="00B92FB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92FB4"/>
  </w:style>
  <w:style w:type="character" w:customStyle="1" w:styleId="d-none">
    <w:name w:val="d-none"/>
    <w:basedOn w:val="a0"/>
    <w:rsid w:val="00276740"/>
  </w:style>
  <w:style w:type="character" w:customStyle="1" w:styleId="10">
    <w:name w:val="Заголовок 1 Знак"/>
    <w:basedOn w:val="a0"/>
    <w:link w:val="1"/>
    <w:uiPriority w:val="9"/>
    <w:rsid w:val="004F70E4"/>
    <w:rPr>
      <w:rFonts w:ascii="Times New Roman" w:eastAsia="Times New Roman" w:hAnsi="Times New Roman" w:cs="Times New Roman"/>
      <w:b/>
      <w:bCs/>
      <w:kern w:val="36"/>
      <w:sz w:val="48"/>
      <w:szCs w:val="48"/>
      <w:lang w:eastAsia="ru-RU"/>
    </w:rPr>
  </w:style>
  <w:style w:type="character" w:customStyle="1" w:styleId="mi">
    <w:name w:val="mi"/>
    <w:basedOn w:val="a0"/>
    <w:rsid w:val="001F072E"/>
  </w:style>
  <w:style w:type="character" w:customStyle="1" w:styleId="mn">
    <w:name w:val="mn"/>
    <w:basedOn w:val="a0"/>
    <w:rsid w:val="001F072E"/>
  </w:style>
  <w:style w:type="character" w:customStyle="1" w:styleId="mo">
    <w:name w:val="mo"/>
    <w:basedOn w:val="a0"/>
    <w:rsid w:val="001F072E"/>
  </w:style>
  <w:style w:type="character" w:customStyle="1" w:styleId="msqrt">
    <w:name w:val="msqrt"/>
    <w:basedOn w:val="a0"/>
    <w:rsid w:val="001F072E"/>
  </w:style>
  <w:style w:type="character" w:customStyle="1" w:styleId="mjxassistivemathml">
    <w:name w:val="mjx_assistive_mathml"/>
    <w:basedOn w:val="a0"/>
    <w:rsid w:val="001F072E"/>
  </w:style>
  <w:style w:type="character" w:customStyle="1" w:styleId="mtext">
    <w:name w:val="mtext"/>
    <w:basedOn w:val="a0"/>
    <w:rsid w:val="001F072E"/>
  </w:style>
  <w:style w:type="character" w:styleId="ac">
    <w:name w:val="Placeholder Text"/>
    <w:basedOn w:val="a0"/>
    <w:uiPriority w:val="99"/>
    <w:semiHidden/>
    <w:rsid w:val="001F07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16498">
      <w:bodyDiv w:val="1"/>
      <w:marLeft w:val="0"/>
      <w:marRight w:val="0"/>
      <w:marTop w:val="0"/>
      <w:marBottom w:val="0"/>
      <w:divBdr>
        <w:top w:val="none" w:sz="0" w:space="0" w:color="auto"/>
        <w:left w:val="none" w:sz="0" w:space="0" w:color="auto"/>
        <w:bottom w:val="none" w:sz="0" w:space="0" w:color="auto"/>
        <w:right w:val="none" w:sz="0" w:space="0" w:color="auto"/>
      </w:divBdr>
    </w:div>
    <w:div w:id="488719232">
      <w:bodyDiv w:val="1"/>
      <w:marLeft w:val="0"/>
      <w:marRight w:val="0"/>
      <w:marTop w:val="0"/>
      <w:marBottom w:val="0"/>
      <w:divBdr>
        <w:top w:val="none" w:sz="0" w:space="0" w:color="auto"/>
        <w:left w:val="none" w:sz="0" w:space="0" w:color="auto"/>
        <w:bottom w:val="none" w:sz="0" w:space="0" w:color="auto"/>
        <w:right w:val="none" w:sz="0" w:space="0" w:color="auto"/>
      </w:divBdr>
    </w:div>
    <w:div w:id="671638238">
      <w:bodyDiv w:val="1"/>
      <w:marLeft w:val="0"/>
      <w:marRight w:val="0"/>
      <w:marTop w:val="0"/>
      <w:marBottom w:val="0"/>
      <w:divBdr>
        <w:top w:val="none" w:sz="0" w:space="0" w:color="auto"/>
        <w:left w:val="none" w:sz="0" w:space="0" w:color="auto"/>
        <w:bottom w:val="none" w:sz="0" w:space="0" w:color="auto"/>
        <w:right w:val="none" w:sz="0" w:space="0" w:color="auto"/>
      </w:divBdr>
    </w:div>
    <w:div w:id="1012999549">
      <w:bodyDiv w:val="1"/>
      <w:marLeft w:val="0"/>
      <w:marRight w:val="0"/>
      <w:marTop w:val="0"/>
      <w:marBottom w:val="0"/>
      <w:divBdr>
        <w:top w:val="none" w:sz="0" w:space="0" w:color="auto"/>
        <w:left w:val="none" w:sz="0" w:space="0" w:color="auto"/>
        <w:bottom w:val="none" w:sz="0" w:space="0" w:color="auto"/>
        <w:right w:val="none" w:sz="0" w:space="0" w:color="auto"/>
      </w:divBdr>
    </w:div>
    <w:div w:id="1286817073">
      <w:bodyDiv w:val="1"/>
      <w:marLeft w:val="0"/>
      <w:marRight w:val="0"/>
      <w:marTop w:val="0"/>
      <w:marBottom w:val="0"/>
      <w:divBdr>
        <w:top w:val="none" w:sz="0" w:space="0" w:color="auto"/>
        <w:left w:val="none" w:sz="0" w:space="0" w:color="auto"/>
        <w:bottom w:val="none" w:sz="0" w:space="0" w:color="auto"/>
        <w:right w:val="none" w:sz="0" w:space="0" w:color="auto"/>
      </w:divBdr>
      <w:divsChild>
        <w:div w:id="1326664368">
          <w:marLeft w:val="0"/>
          <w:marRight w:val="0"/>
          <w:marTop w:val="0"/>
          <w:marBottom w:val="0"/>
          <w:divBdr>
            <w:top w:val="none" w:sz="0" w:space="0" w:color="auto"/>
            <w:left w:val="none" w:sz="0" w:space="0" w:color="auto"/>
            <w:bottom w:val="none" w:sz="0" w:space="0" w:color="auto"/>
            <w:right w:val="none" w:sz="0" w:space="0" w:color="auto"/>
          </w:divBdr>
        </w:div>
        <w:div w:id="1568419880">
          <w:marLeft w:val="0"/>
          <w:marRight w:val="0"/>
          <w:marTop w:val="0"/>
          <w:marBottom w:val="0"/>
          <w:divBdr>
            <w:top w:val="none" w:sz="0" w:space="0" w:color="auto"/>
            <w:left w:val="none" w:sz="0" w:space="0" w:color="auto"/>
            <w:bottom w:val="none" w:sz="0" w:space="0" w:color="auto"/>
            <w:right w:val="none" w:sz="0" w:space="0" w:color="auto"/>
          </w:divBdr>
        </w:div>
        <w:div w:id="38088082">
          <w:marLeft w:val="0"/>
          <w:marRight w:val="0"/>
          <w:marTop w:val="0"/>
          <w:marBottom w:val="0"/>
          <w:divBdr>
            <w:top w:val="none" w:sz="0" w:space="0" w:color="auto"/>
            <w:left w:val="none" w:sz="0" w:space="0" w:color="auto"/>
            <w:bottom w:val="none" w:sz="0" w:space="0" w:color="auto"/>
            <w:right w:val="none" w:sz="0" w:space="0" w:color="auto"/>
          </w:divBdr>
        </w:div>
        <w:div w:id="1579242757">
          <w:marLeft w:val="0"/>
          <w:marRight w:val="0"/>
          <w:marTop w:val="0"/>
          <w:marBottom w:val="0"/>
          <w:divBdr>
            <w:top w:val="none" w:sz="0" w:space="0" w:color="auto"/>
            <w:left w:val="none" w:sz="0" w:space="0" w:color="auto"/>
            <w:bottom w:val="none" w:sz="0" w:space="0" w:color="auto"/>
            <w:right w:val="none" w:sz="0" w:space="0" w:color="auto"/>
          </w:divBdr>
        </w:div>
        <w:div w:id="1387725441">
          <w:marLeft w:val="0"/>
          <w:marRight w:val="0"/>
          <w:marTop w:val="0"/>
          <w:marBottom w:val="0"/>
          <w:divBdr>
            <w:top w:val="none" w:sz="0" w:space="0" w:color="auto"/>
            <w:left w:val="none" w:sz="0" w:space="0" w:color="auto"/>
            <w:bottom w:val="none" w:sz="0" w:space="0" w:color="auto"/>
            <w:right w:val="none" w:sz="0" w:space="0" w:color="auto"/>
          </w:divBdr>
        </w:div>
        <w:div w:id="261037411">
          <w:marLeft w:val="0"/>
          <w:marRight w:val="0"/>
          <w:marTop w:val="0"/>
          <w:marBottom w:val="0"/>
          <w:divBdr>
            <w:top w:val="none" w:sz="0" w:space="0" w:color="auto"/>
            <w:left w:val="none" w:sz="0" w:space="0" w:color="auto"/>
            <w:bottom w:val="none" w:sz="0" w:space="0" w:color="auto"/>
            <w:right w:val="none" w:sz="0" w:space="0" w:color="auto"/>
          </w:divBdr>
        </w:div>
        <w:div w:id="1661692190">
          <w:marLeft w:val="0"/>
          <w:marRight w:val="0"/>
          <w:marTop w:val="0"/>
          <w:marBottom w:val="0"/>
          <w:divBdr>
            <w:top w:val="none" w:sz="0" w:space="0" w:color="auto"/>
            <w:left w:val="none" w:sz="0" w:space="0" w:color="auto"/>
            <w:bottom w:val="none" w:sz="0" w:space="0" w:color="auto"/>
            <w:right w:val="none" w:sz="0" w:space="0" w:color="auto"/>
          </w:divBdr>
        </w:div>
      </w:divsChild>
    </w:div>
    <w:div w:id="1298297931">
      <w:bodyDiv w:val="1"/>
      <w:marLeft w:val="0"/>
      <w:marRight w:val="0"/>
      <w:marTop w:val="0"/>
      <w:marBottom w:val="0"/>
      <w:divBdr>
        <w:top w:val="none" w:sz="0" w:space="0" w:color="auto"/>
        <w:left w:val="none" w:sz="0" w:space="0" w:color="auto"/>
        <w:bottom w:val="none" w:sz="0" w:space="0" w:color="auto"/>
        <w:right w:val="none" w:sz="0" w:space="0" w:color="auto"/>
      </w:divBdr>
    </w:div>
    <w:div w:id="1743485182">
      <w:bodyDiv w:val="1"/>
      <w:marLeft w:val="0"/>
      <w:marRight w:val="0"/>
      <w:marTop w:val="0"/>
      <w:marBottom w:val="0"/>
      <w:divBdr>
        <w:top w:val="none" w:sz="0" w:space="0" w:color="auto"/>
        <w:left w:val="none" w:sz="0" w:space="0" w:color="auto"/>
        <w:bottom w:val="none" w:sz="0" w:space="0" w:color="auto"/>
        <w:right w:val="none" w:sz="0" w:space="0" w:color="auto"/>
      </w:divBdr>
    </w:div>
    <w:div w:id="2089643921">
      <w:bodyDiv w:val="1"/>
      <w:marLeft w:val="0"/>
      <w:marRight w:val="0"/>
      <w:marTop w:val="0"/>
      <w:marBottom w:val="0"/>
      <w:divBdr>
        <w:top w:val="none" w:sz="0" w:space="0" w:color="auto"/>
        <w:left w:val="none" w:sz="0" w:space="0" w:color="auto"/>
        <w:bottom w:val="none" w:sz="0" w:space="0" w:color="auto"/>
        <w:right w:val="none" w:sz="0" w:space="0" w:color="auto"/>
      </w:divBdr>
    </w:div>
    <w:div w:id="210095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91;&#1088;&#1086;&#1082;.&#1088;&#1092;/library/effektivnie_priemi_i_metodi_podgotovki_uchashihsya_k_144002.html"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s://fipi.ru/ege/otkrytyy-bank-zadaniy-ege" TargetMode="External"/><Relationship Id="rId4" Type="http://schemas.microsoft.com/office/2007/relationships/stylesWithEffects" Target="stylesWithEffects.xml"/><Relationship Id="rId9" Type="http://schemas.openxmlformats.org/officeDocument/2006/relationships/hyperlink" Target="https://nsportal.ru/shkola/matematika/library/2017/01/29/programma-fakultativnogo-kursa-praktiko-orientirovannye-zadachi"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96A45-7D49-4A66-96EE-ECFE07787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4638</Words>
  <Characters>26438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2024-11-01T06:15:00Z</dcterms:created>
  <dcterms:modified xsi:type="dcterms:W3CDTF">2024-11-01T06:15:00Z</dcterms:modified>
</cp:coreProperties>
</file>