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DC" w:rsidRPr="00C96F64" w:rsidRDefault="00797DDC" w:rsidP="00797DD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6F6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СУРДОПЕДАГОГОВ</w:t>
      </w:r>
    </w:p>
    <w:p w:rsidR="006E3DE7" w:rsidRPr="006E3DE7" w:rsidRDefault="006E3DE7" w:rsidP="006E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DE7">
        <w:rPr>
          <w:rFonts w:ascii="Times New Roman" w:eastAsia="Times New Roman" w:hAnsi="Times New Roman" w:cs="Times New Roman"/>
          <w:sz w:val="24"/>
          <w:szCs w:val="24"/>
        </w:rPr>
        <w:t>Уважаемые коллеги!</w:t>
      </w:r>
      <w:bookmarkStart w:id="0" w:name="_GoBack"/>
      <w:bookmarkEnd w:id="0"/>
    </w:p>
    <w:p w:rsidR="006E3DE7" w:rsidRPr="006E3DE7" w:rsidRDefault="006E3DE7" w:rsidP="006E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DE7">
        <w:rPr>
          <w:rFonts w:ascii="Times New Roman" w:eastAsia="Times New Roman" w:hAnsi="Times New Roman" w:cs="Times New Roman"/>
          <w:sz w:val="24"/>
          <w:szCs w:val="24"/>
        </w:rPr>
        <w:t xml:space="preserve"> Для выявления </w:t>
      </w:r>
      <w:proofErr w:type="spellStart"/>
      <w:r w:rsidRPr="006E3DE7">
        <w:rPr>
          <w:rFonts w:ascii="Times New Roman" w:eastAsia="Times New Roman" w:hAnsi="Times New Roman" w:cs="Times New Roman"/>
          <w:sz w:val="24"/>
          <w:szCs w:val="24"/>
        </w:rPr>
        <w:t>компетентностных</w:t>
      </w:r>
      <w:proofErr w:type="spellEnd"/>
      <w:r w:rsidRPr="006E3DE7">
        <w:rPr>
          <w:rFonts w:ascii="Times New Roman" w:eastAsia="Times New Roman" w:hAnsi="Times New Roman" w:cs="Times New Roman"/>
          <w:sz w:val="24"/>
          <w:szCs w:val="24"/>
        </w:rPr>
        <w:t xml:space="preserve"> потребностей в реализации трудовых функций в соответствии с профессиональным стандартом «Педагога-дефектолога» просим Вас принять участие в предлагаемом опросе. </w:t>
      </w:r>
    </w:p>
    <w:p w:rsidR="006E3DE7" w:rsidRPr="006E3DE7" w:rsidRDefault="006E3DE7" w:rsidP="006E3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3DE7">
        <w:rPr>
          <w:rFonts w:ascii="Times New Roman" w:eastAsia="Times New Roman" w:hAnsi="Times New Roman" w:cs="Times New Roman"/>
          <w:sz w:val="24"/>
          <w:szCs w:val="24"/>
        </w:rPr>
        <w:t>Оцените, степень наличия у вас необходимых профессиональных знаний и умений по 5 шкале в таблице знаком «+».</w:t>
      </w:r>
    </w:p>
    <w:p w:rsidR="006E3DE7" w:rsidRPr="006E3DE7" w:rsidRDefault="006E3DE7" w:rsidP="006E3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E7">
        <w:rPr>
          <w:rFonts w:ascii="Times New Roman" w:eastAsia="Times New Roman" w:hAnsi="Times New Roman" w:cs="Times New Roman"/>
          <w:sz w:val="24"/>
          <w:szCs w:val="24"/>
        </w:rPr>
        <w:t>Название ОО____________________________________________________</w:t>
      </w:r>
    </w:p>
    <w:p w:rsidR="006E3DE7" w:rsidRPr="006E3DE7" w:rsidRDefault="006E3DE7" w:rsidP="006E3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3DE7">
        <w:rPr>
          <w:rFonts w:ascii="Times New Roman" w:eastAsia="Times New Roman" w:hAnsi="Times New Roman" w:cs="Times New Roman"/>
          <w:sz w:val="24"/>
          <w:szCs w:val="24"/>
        </w:rPr>
        <w:t>Должность_____________________Образование</w:t>
      </w:r>
      <w:proofErr w:type="spellEnd"/>
      <w:r w:rsidRPr="006E3DE7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6E3DE7" w:rsidRPr="006E3DE7" w:rsidRDefault="006E3DE7" w:rsidP="006E3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DE7">
        <w:rPr>
          <w:rFonts w:ascii="Times New Roman" w:eastAsia="Times New Roman" w:hAnsi="Times New Roman" w:cs="Times New Roman"/>
          <w:sz w:val="24"/>
          <w:szCs w:val="24"/>
        </w:rPr>
        <w:t>Стаж работы по профессии________________</w:t>
      </w:r>
    </w:p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6487"/>
        <w:gridCol w:w="709"/>
        <w:gridCol w:w="709"/>
        <w:gridCol w:w="850"/>
        <w:gridCol w:w="567"/>
        <w:gridCol w:w="708"/>
      </w:tblGrid>
      <w:tr w:rsidR="00797DDC" w:rsidRPr="006E3DE7" w:rsidTr="00F64BD6">
        <w:tc>
          <w:tcPr>
            <w:tcW w:w="6487" w:type="dxa"/>
          </w:tcPr>
          <w:p w:rsidR="00797DDC" w:rsidRPr="006E3DE7" w:rsidRDefault="00797DDC" w:rsidP="00F6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DE7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D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D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D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D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D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7DDC" w:rsidRPr="006E3DE7" w:rsidTr="007D0EA4">
        <w:tc>
          <w:tcPr>
            <w:tcW w:w="10030" w:type="dxa"/>
            <w:gridSpan w:val="6"/>
          </w:tcPr>
          <w:p w:rsidR="00797DDC" w:rsidRPr="006E3DE7" w:rsidRDefault="00797DDC" w:rsidP="00F64B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DE7">
              <w:rPr>
                <w:rFonts w:ascii="Times New Roman" w:hAnsi="Times New Roman"/>
                <w:b/>
                <w:sz w:val="20"/>
                <w:szCs w:val="20"/>
              </w:rPr>
              <w:t>Организация деятельности глухих, слабослышащих, позднооглохших обучающихся 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</w:t>
            </w: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Законодательство о правах ребенка, о правах инвалидов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Законы и иные нормативно-правовые акты, регламентирующие образовательную деятельность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Федеральные государственные образовательные стандарты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Требования к адаптированным основным общеобразовательным программам, адаптированным образовательным программам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 xml:space="preserve">Правила по охране труда и требования к безопасности образовательной среды для </w:t>
            </w:r>
            <w:proofErr w:type="gramStart"/>
            <w:r w:rsidRPr="006E3DE7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6E3DE7">
              <w:rPr>
                <w:rFonts w:ascii="Times New Roman" w:hAnsi="Times New Roman"/>
                <w:sz w:val="20"/>
                <w:szCs w:val="20"/>
              </w:rPr>
              <w:t xml:space="preserve"> с нарушениями слуха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Региональные и локальные нормативно-правовые акты, регламентирующие работу учителя-дефектолога (сурдопедагога)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Теории, закономерности, принципы построения и функционирования систем образования лиц с нарушениями слуха, современные тенденции развития образования лиц с нарушениями слуха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основных общеобразовательных программ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Клинико-психолого-педагогические особенности глухих, слабослышащих, позднооглохших обучающихся разного возраста, в том числе со сложными дефектами, включая обучающихся с нарушениями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 xml:space="preserve">Сурдопедагогические технологии обучения и воспитания, коррекции нарушений развития и социальной адаптации различных </w:t>
            </w:r>
            <w:proofErr w:type="gramStart"/>
            <w:r w:rsidRPr="006E3DE7">
              <w:rPr>
                <w:rFonts w:ascii="Times New Roman" w:hAnsi="Times New Roman"/>
                <w:sz w:val="20"/>
                <w:szCs w:val="20"/>
              </w:rPr>
              <w:t>категорий</w:t>
            </w:r>
            <w:proofErr w:type="gramEnd"/>
            <w:r w:rsidRPr="006E3DE7">
              <w:rPr>
                <w:rFonts w:ascii="Times New Roman" w:hAnsi="Times New Roman"/>
                <w:sz w:val="20"/>
                <w:szCs w:val="20"/>
              </w:rPr>
              <w:t xml:space="preserve"> обучающихся с нарушениями слуха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Содержание и технологии преподавания специальных учебных предметов (специальных коррекционных курсов)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 xml:space="preserve">Современные педагогические технологии реализации </w:t>
            </w:r>
            <w:proofErr w:type="spellStart"/>
            <w:r w:rsidRPr="006E3DE7">
              <w:rPr>
                <w:rFonts w:ascii="Times New Roman" w:hAnsi="Times New Roman"/>
                <w:sz w:val="20"/>
                <w:szCs w:val="20"/>
              </w:rPr>
              <w:t>деятельностного</w:t>
            </w:r>
            <w:proofErr w:type="spellEnd"/>
            <w:r w:rsidRPr="006E3DE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E3DE7">
              <w:rPr>
                <w:rFonts w:ascii="Times New Roman" w:hAnsi="Times New Roman"/>
                <w:sz w:val="20"/>
                <w:szCs w:val="20"/>
              </w:rPr>
              <w:t>компетентностного</w:t>
            </w:r>
            <w:proofErr w:type="spellEnd"/>
            <w:r w:rsidRPr="006E3DE7">
              <w:rPr>
                <w:rFonts w:ascii="Times New Roman" w:hAnsi="Times New Roman"/>
                <w:sz w:val="20"/>
                <w:szCs w:val="20"/>
              </w:rPr>
              <w:t>, индивидуально-дифференцированного подходов с учетом возрастных и индивидуальных особенностей обучающихся с нарушениями слуха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Пути достижения образовательных результатов, способы контроля и оценки планируемых результатов образования детей с нарушениями слуха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 xml:space="preserve">Требования к оснащению и оборудованию учебных кабинетов современными образовательными средствами, техническими средствами, специальными </w:t>
            </w:r>
            <w:proofErr w:type="spellStart"/>
            <w:r w:rsidRPr="006E3DE7">
              <w:rPr>
                <w:rFonts w:ascii="Times New Roman" w:hAnsi="Times New Roman"/>
                <w:sz w:val="20"/>
                <w:szCs w:val="20"/>
              </w:rPr>
              <w:t>сурдотехническими</w:t>
            </w:r>
            <w:proofErr w:type="spellEnd"/>
            <w:r w:rsidRPr="006E3DE7">
              <w:rPr>
                <w:rFonts w:ascii="Times New Roman" w:hAnsi="Times New Roman"/>
                <w:sz w:val="20"/>
                <w:szCs w:val="20"/>
              </w:rPr>
              <w:t xml:space="preserve"> средствами, дидактическими материалами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Особенности семейного воспитания детей с нарушениями слуха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E87F9E">
        <w:tc>
          <w:tcPr>
            <w:tcW w:w="10030" w:type="dxa"/>
            <w:gridSpan w:val="6"/>
          </w:tcPr>
          <w:p w:rsidR="00797DDC" w:rsidRPr="006E3DE7" w:rsidRDefault="00797DDC" w:rsidP="00F64BD6">
            <w:pPr>
              <w:rPr>
                <w:b/>
                <w:sz w:val="20"/>
                <w:szCs w:val="20"/>
              </w:rPr>
            </w:pPr>
            <w:r w:rsidRPr="006E3DE7">
              <w:rPr>
                <w:rFonts w:ascii="Times New Roman" w:hAnsi="Times New Roman"/>
                <w:b/>
                <w:sz w:val="20"/>
                <w:szCs w:val="20"/>
              </w:rPr>
              <w:t>Разработка программно-методического обеспечения образовательных программ и программ коррекционной помощи для глухих, слабослышащих, позднооглохших обучающихся</w:t>
            </w: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 xml:space="preserve">Клинико-психолого-педагогические особенности глухих, слабослышащих, позднооглохших обучающихся разного возраста, в том числе со сложными дефектами, включая обучающихся с нарушениями </w:t>
            </w:r>
            <w:r w:rsidRPr="006E3DE7">
              <w:rPr>
                <w:rFonts w:ascii="Times New Roman" w:hAnsi="Times New Roman"/>
                <w:sz w:val="20"/>
                <w:szCs w:val="20"/>
              </w:rPr>
              <w:lastRenderedPageBreak/>
              <w:t>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F64BD6">
            <w:pPr>
              <w:rPr>
                <w:rFonts w:ascii="Times New Roman" w:hAnsi="Times New Roman"/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lastRenderedPageBreak/>
              <w:t>Задачи, содержание и технологии разработки и реализации программ обучения, воспитания, коррекции нарушений развития, социальной адаптации, а также их компонентов с учетом особых образовательных потребностей, индивидуальных особенностей обучающихся с нарушениями слуха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F64BD6">
            <w:pPr>
              <w:rPr>
                <w:rFonts w:ascii="Times New Roman" w:hAnsi="Times New Roman"/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Специальные условия, необходимые для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слуха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F64BD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Современные требования к организации и осуществлению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слуха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F64BD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Технологии планирования программ обучения, воспитания, коррекции нарушений развития, социальной адаптации с учетом особых образовательных потребностей, индивидуальных особенностей обучающихся с нарушениями слуха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6E3DE7">
              <w:rPr>
                <w:rFonts w:ascii="Times New Roman" w:hAnsi="Times New Roman" w:cs="Times New Roman"/>
              </w:rPr>
              <w:t>Требования к текущей и отчетной документации, определяемой в соответствии с федеральными, региональными и локальными нормативными актами и отражающей реализацию образовательных программ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0576C2">
        <w:tc>
          <w:tcPr>
            <w:tcW w:w="10030" w:type="dxa"/>
            <w:gridSpan w:val="6"/>
          </w:tcPr>
          <w:p w:rsidR="00797DDC" w:rsidRPr="006E3DE7" w:rsidRDefault="00797DDC" w:rsidP="00F64BD6">
            <w:pPr>
              <w:rPr>
                <w:b/>
                <w:sz w:val="20"/>
                <w:szCs w:val="20"/>
              </w:rPr>
            </w:pPr>
            <w:r w:rsidRPr="006E3DE7">
              <w:rPr>
                <w:rFonts w:ascii="Times New Roman" w:hAnsi="Times New Roman"/>
                <w:b/>
                <w:sz w:val="20"/>
                <w:szCs w:val="20"/>
              </w:rPr>
              <w:t>Осуществление диагностической и консультативной помощи</w:t>
            </w:r>
            <w:r w:rsidRPr="006E3DE7">
              <w:rPr>
                <w:rFonts w:ascii="Times" w:hAnsi="Times" w:cs="Arial"/>
                <w:b/>
                <w:sz w:val="20"/>
                <w:szCs w:val="20"/>
              </w:rPr>
              <w:t xml:space="preserve"> участникам образовательных отношений</w:t>
            </w: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Современные классификации нарушений слуха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F64BD6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Научно-</w:t>
            </w:r>
            <w:proofErr w:type="gramStart"/>
            <w:r w:rsidRPr="006E3DE7">
              <w:rPr>
                <w:rFonts w:ascii="Times New Roman" w:hAnsi="Times New Roman"/>
                <w:sz w:val="20"/>
                <w:szCs w:val="20"/>
              </w:rPr>
              <w:t>методические подходы</w:t>
            </w:r>
            <w:proofErr w:type="gramEnd"/>
            <w:r w:rsidRPr="006E3DE7">
              <w:rPr>
                <w:rFonts w:ascii="Times New Roman" w:hAnsi="Times New Roman"/>
                <w:sz w:val="20"/>
                <w:szCs w:val="20"/>
              </w:rPr>
              <w:t xml:space="preserve"> к оценке результатов комплексной диагностики нарушений слуха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 xml:space="preserve">Современные средства </w:t>
            </w:r>
            <w:proofErr w:type="spellStart"/>
            <w:r w:rsidRPr="006E3DE7">
              <w:rPr>
                <w:rFonts w:ascii="Times New Roman" w:hAnsi="Times New Roman"/>
                <w:sz w:val="20"/>
                <w:szCs w:val="20"/>
              </w:rPr>
              <w:t>слухопротезирования</w:t>
            </w:r>
            <w:proofErr w:type="spellEnd"/>
            <w:r w:rsidRPr="006E3DE7">
              <w:rPr>
                <w:rFonts w:ascii="Times New Roman" w:hAnsi="Times New Roman"/>
                <w:sz w:val="20"/>
                <w:szCs w:val="20"/>
              </w:rPr>
              <w:t xml:space="preserve">, сурдопедагогические технологии оценки </w:t>
            </w:r>
            <w:proofErr w:type="spellStart"/>
            <w:r w:rsidRPr="006E3DE7">
              <w:rPr>
                <w:rFonts w:ascii="Times New Roman" w:hAnsi="Times New Roman"/>
                <w:sz w:val="20"/>
                <w:szCs w:val="20"/>
              </w:rPr>
              <w:t>слухопротезирования</w:t>
            </w:r>
            <w:proofErr w:type="spellEnd"/>
            <w:r w:rsidRPr="006E3DE7">
              <w:rPr>
                <w:rFonts w:ascii="Times New Roman" w:hAnsi="Times New Roman"/>
                <w:sz w:val="20"/>
                <w:szCs w:val="20"/>
              </w:rPr>
              <w:t xml:space="preserve"> при комплексной реабилитации с учетом индивидуальных особенностей лиц с нарушениями слуха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Сурдопедагогические технологии выявления нарушений слуха, особенностей общего и слухоречевого развития лиц с нарушениями слуха, анализа и оценки полученных результатов комплексного обследования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Технологии педагогического консультирования лиц с нарушениями слуха по вопросам образования, слухоречевого развития, овладения средствами коммуникации, профессиональной ориентации, социальной адаптации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3DE7">
              <w:rPr>
                <w:rFonts w:ascii="Times New Roman" w:hAnsi="Times New Roman"/>
                <w:sz w:val="20"/>
                <w:szCs w:val="20"/>
              </w:rPr>
              <w:t>Психолого-педагогические технологии консультирования родителей (законных представителей), членов семей по вопросам семейного воспитания, выбора образовательного маршрута и его изменения на разных этапах образования, социальной адаптации, профориентации, возможностей и особенностей коммуникации с лицами с нарушениями слуха с помощью соотношения разных форм речи – словесной (устная, письменная, устно-</w:t>
            </w:r>
            <w:proofErr w:type="spellStart"/>
            <w:r w:rsidRPr="006E3DE7">
              <w:rPr>
                <w:rFonts w:ascii="Times New Roman" w:hAnsi="Times New Roman"/>
                <w:sz w:val="20"/>
                <w:szCs w:val="20"/>
              </w:rPr>
              <w:t>дактильная</w:t>
            </w:r>
            <w:proofErr w:type="spellEnd"/>
            <w:r w:rsidRPr="006E3DE7">
              <w:rPr>
                <w:rFonts w:ascii="Times New Roman" w:hAnsi="Times New Roman"/>
                <w:sz w:val="20"/>
                <w:szCs w:val="20"/>
              </w:rPr>
              <w:t>) и жестовой (калькирующая жестовая речь и разговорный жестовый язык), проведения коррекционно-развивающей работы в условиях семьи</w:t>
            </w:r>
            <w:proofErr w:type="gramEnd"/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  <w:tr w:rsidR="00797DDC" w:rsidRPr="006E3DE7" w:rsidTr="00F64BD6">
        <w:tc>
          <w:tcPr>
            <w:tcW w:w="6487" w:type="dxa"/>
          </w:tcPr>
          <w:p w:rsidR="00797DDC" w:rsidRPr="006E3DE7" w:rsidRDefault="00797DDC" w:rsidP="00797D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E3DE7">
              <w:rPr>
                <w:rFonts w:ascii="Times New Roman" w:hAnsi="Times New Roman"/>
                <w:sz w:val="20"/>
                <w:szCs w:val="20"/>
              </w:rPr>
              <w:t>Направления и способы взаимодействия учителя-дефектолога (сурдопедагога) и специалистов организаций здравоохранения, образования, социальной защиты в процессе обучения, воспитания, коррекции нарушений развития, социальной адаптации лиц с нарушениями слуха</w:t>
            </w: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97DDC" w:rsidRPr="006E3DE7" w:rsidRDefault="00797DDC" w:rsidP="00F64BD6">
            <w:pPr>
              <w:rPr>
                <w:sz w:val="20"/>
                <w:szCs w:val="20"/>
              </w:rPr>
            </w:pPr>
          </w:p>
        </w:tc>
      </w:tr>
    </w:tbl>
    <w:p w:rsidR="009F19A5" w:rsidRPr="006E3DE7" w:rsidRDefault="009F19A5">
      <w:pPr>
        <w:rPr>
          <w:sz w:val="20"/>
          <w:szCs w:val="20"/>
        </w:rPr>
      </w:pPr>
    </w:p>
    <w:sectPr w:rsidR="009F19A5" w:rsidRPr="006E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7DDC"/>
    <w:rsid w:val="006E3DE7"/>
    <w:rsid w:val="00797DDC"/>
    <w:rsid w:val="009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D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97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 КПиСР</cp:lastModifiedBy>
  <cp:revision>3</cp:revision>
  <cp:lastPrinted>2017-03-27T08:30:00Z</cp:lastPrinted>
  <dcterms:created xsi:type="dcterms:W3CDTF">2017-03-24T06:52:00Z</dcterms:created>
  <dcterms:modified xsi:type="dcterms:W3CDTF">2017-03-27T09:40:00Z</dcterms:modified>
</cp:coreProperties>
</file>