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A834D1" w14:textId="77777777" w:rsidR="008070C3" w:rsidRDefault="008070C3" w:rsidP="008070C3">
      <w:pPr>
        <w:spacing w:after="0" w:line="276" w:lineRule="auto"/>
        <w:ind w:right="-851"/>
        <w:jc w:val="center"/>
        <w:rPr>
          <w:rFonts w:ascii="Times New Roman" w:eastAsia="Calibri" w:hAnsi="Times New Roman" w:cs="Times New Roman"/>
          <w:b/>
          <w:color w:val="000000"/>
          <w:sz w:val="28"/>
          <w:szCs w:val="28"/>
        </w:rPr>
      </w:pPr>
      <w:bookmarkStart w:id="0" w:name="_GoBack"/>
      <w:bookmarkEnd w:id="0"/>
      <w:r w:rsidRPr="008070C3">
        <w:rPr>
          <w:rFonts w:ascii="Times New Roman" w:eastAsia="Calibri" w:hAnsi="Times New Roman" w:cs="Times New Roman"/>
          <w:b/>
          <w:color w:val="000000"/>
          <w:sz w:val="28"/>
          <w:szCs w:val="28"/>
        </w:rPr>
        <w:t xml:space="preserve">Положение о Детской Администрации </w:t>
      </w:r>
    </w:p>
    <w:p w14:paraId="09BD31A0" w14:textId="63E52ACF" w:rsidR="008070C3" w:rsidRPr="008070C3" w:rsidRDefault="008070C3" w:rsidP="008070C3">
      <w:pPr>
        <w:spacing w:after="0" w:line="276" w:lineRule="auto"/>
        <w:ind w:right="-851"/>
        <w:jc w:val="center"/>
        <w:rPr>
          <w:rFonts w:ascii="Times New Roman" w:eastAsia="Calibri" w:hAnsi="Times New Roman" w:cs="Times New Roman"/>
          <w:b/>
          <w:color w:val="000000"/>
          <w:sz w:val="28"/>
          <w:szCs w:val="28"/>
        </w:rPr>
      </w:pPr>
      <w:r w:rsidRPr="008070C3">
        <w:rPr>
          <w:rFonts w:ascii="Times New Roman" w:eastAsia="Calibri" w:hAnsi="Times New Roman" w:cs="Times New Roman"/>
          <w:b/>
          <w:color w:val="000000"/>
          <w:sz w:val="28"/>
          <w:szCs w:val="28"/>
        </w:rPr>
        <w:t>муниципального района (городского округа) Курской области</w:t>
      </w:r>
    </w:p>
    <w:p w14:paraId="3A258CF5" w14:textId="77777777" w:rsidR="008070C3" w:rsidRPr="008070C3" w:rsidRDefault="008070C3" w:rsidP="008070C3">
      <w:pPr>
        <w:spacing w:after="0" w:line="276" w:lineRule="auto"/>
        <w:ind w:right="-851"/>
        <w:jc w:val="center"/>
        <w:rPr>
          <w:rFonts w:ascii="Times New Roman" w:eastAsia="Calibri" w:hAnsi="Times New Roman" w:cs="Times New Roman"/>
          <w:b/>
          <w:color w:val="000000"/>
          <w:sz w:val="28"/>
          <w:szCs w:val="28"/>
        </w:rPr>
      </w:pPr>
    </w:p>
    <w:p w14:paraId="4D9D77EF" w14:textId="77777777" w:rsidR="008070C3" w:rsidRPr="008070C3" w:rsidRDefault="008070C3" w:rsidP="008070C3">
      <w:pPr>
        <w:spacing w:after="0" w:line="276" w:lineRule="auto"/>
        <w:ind w:right="-851" w:firstLine="709"/>
        <w:jc w:val="center"/>
        <w:rPr>
          <w:rFonts w:ascii="Times New Roman" w:eastAsia="Calibri" w:hAnsi="Times New Roman" w:cs="Times New Roman"/>
          <w:b/>
          <w:color w:val="000000"/>
          <w:sz w:val="28"/>
          <w:szCs w:val="28"/>
        </w:rPr>
      </w:pPr>
      <w:r w:rsidRPr="008070C3">
        <w:rPr>
          <w:rFonts w:ascii="Times New Roman" w:eastAsia="Calibri" w:hAnsi="Times New Roman" w:cs="Times New Roman"/>
          <w:b/>
          <w:color w:val="000000"/>
          <w:sz w:val="28"/>
          <w:szCs w:val="28"/>
        </w:rPr>
        <w:t>1.Общие положения</w:t>
      </w:r>
    </w:p>
    <w:p w14:paraId="2D0ED900" w14:textId="77777777" w:rsidR="008070C3" w:rsidRPr="008070C3" w:rsidRDefault="008070C3" w:rsidP="008070C3">
      <w:pPr>
        <w:spacing w:after="0" w:line="276" w:lineRule="auto"/>
        <w:ind w:right="-851" w:firstLine="709"/>
        <w:jc w:val="both"/>
        <w:rPr>
          <w:rFonts w:ascii="Times New Roman" w:eastAsia="Calibri" w:hAnsi="Times New Roman" w:cs="Times New Roman"/>
          <w:sz w:val="28"/>
          <w:szCs w:val="28"/>
        </w:rPr>
      </w:pPr>
      <w:r w:rsidRPr="008070C3">
        <w:rPr>
          <w:rFonts w:ascii="Times New Roman" w:eastAsia="Times New Roman" w:hAnsi="Times New Roman" w:cs="Times New Roman"/>
          <w:sz w:val="28"/>
          <w:szCs w:val="28"/>
        </w:rPr>
        <w:t>1.</w:t>
      </w:r>
      <w:r w:rsidRPr="008070C3">
        <w:rPr>
          <w:rFonts w:ascii="Times New Roman" w:eastAsia="Calibri" w:hAnsi="Times New Roman" w:cs="Times New Roman"/>
          <w:sz w:val="28"/>
          <w:szCs w:val="28"/>
        </w:rPr>
        <w:t>1. Настоящее Положение определяет компетенцию, порядок формирования и организацию деятельности Детской Администрации муниципального района (городского округа) Курской области (далее – Детская Администрация).</w:t>
      </w:r>
    </w:p>
    <w:p w14:paraId="2DA7B24A"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1.2. Детская Администрация является </w:t>
      </w:r>
      <w:r w:rsidRPr="008070C3">
        <w:rPr>
          <w:rFonts w:ascii="Times New Roman" w:eastAsia="Times New Roman" w:hAnsi="Times New Roman" w:cs="Times New Roman"/>
          <w:color w:val="000000"/>
          <w:sz w:val="28"/>
          <w:szCs w:val="28"/>
        </w:rPr>
        <w:t xml:space="preserve">постоянно </w:t>
      </w:r>
      <w:r w:rsidRPr="008070C3">
        <w:rPr>
          <w:rFonts w:ascii="Times New Roman" w:eastAsia="Calibri" w:hAnsi="Times New Roman" w:cs="Times New Roman"/>
          <w:color w:val="000000"/>
          <w:sz w:val="28"/>
          <w:szCs w:val="28"/>
        </w:rPr>
        <w:t xml:space="preserve">действующим совещательным органом при Главе муниципального района (городского округа) Курской области. </w:t>
      </w:r>
    </w:p>
    <w:p w14:paraId="156F79D5"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1.3.  Детская Администрация осуществляет свою деятельность на общественных началах в соответствии с:</w:t>
      </w:r>
    </w:p>
    <w:p w14:paraId="70A195A6"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Конвенцией о правах ребенка;</w:t>
      </w:r>
    </w:p>
    <w:p w14:paraId="01F70721"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Федеральным законом от 30.12.2020 № 489-ФЗ «О молодежной политике в Российской Федерации» (п. 1 ст. 7);</w:t>
      </w:r>
    </w:p>
    <w:p w14:paraId="7CD9405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Федеральным законом от 06.10.2003 № 131-ФЗ «Об общих принципах организации местного самоуправления в Российской Федерации» (пункт 34 части 1 статьи 16);</w:t>
      </w:r>
    </w:p>
    <w:p w14:paraId="35867B7D"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Стратегией развития образования в Курской области на период до 2030 года, утвержденная постановлением Администрации Курской области от 11.11.2022       № 1284-па;</w:t>
      </w:r>
    </w:p>
    <w:p w14:paraId="033C3D36"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Областным проект «Я – курянин», утвержденный протоколом заседания Совета по стратегическому развитию и проектам (программам) от 26.12.2022           № ПР-141;</w:t>
      </w:r>
    </w:p>
    <w:p w14:paraId="3904E914"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Концепцией духовно-нравственного и гражданско-патриотического воспитания детей и молодежи в Курской области до 2030 года, утвержденная приказом Министерства образования и науки Курской области от 14.02.2023            № 1-305 «Об утверждении Концепции духовно-нравственного и гражданско-патриотического воспитания детей и молодежи в Курской области до 2030 года»;</w:t>
      </w:r>
    </w:p>
    <w:p w14:paraId="0C6E816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Целевой моделью организации воспитательной работы в Курской области, утвержденная приказом Министерства образования и науки Курской области от 01.03.2023 № 1-380 «Об утверждении Целевой модели организации воспитательной работы в Курской области» и настоящим Положением. </w:t>
      </w:r>
    </w:p>
    <w:p w14:paraId="066734CC"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Каждому члену Детской Администрации выдается удостоверение, подлежащее сдаче по истечении срока полномочий члена Детской Администрации.</w:t>
      </w:r>
    </w:p>
    <w:p w14:paraId="40612A8F"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1.4. Детская Администрация формируется из граждан Российской Федерации в возрасте от 14 до 17 лет (включительно), постоянно проживающих на территории муниципального района (городского округа) Курской области.</w:t>
      </w:r>
    </w:p>
    <w:p w14:paraId="6AAA8F7B"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lastRenderedPageBreak/>
        <w:t>1.6. Детская Администрация осуществляет взаимодействие представителей советов учащихся образовательных организаций муниципального района (городского округа) с органами исполнительной власти муниципального района (городского округа) Курской области.</w:t>
      </w:r>
    </w:p>
    <w:p w14:paraId="2C4F523A"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1.7. Детская Администрация представляет интересы Советов учащихся образовательных организаций муниципального района (городского округа) Курской области. </w:t>
      </w:r>
    </w:p>
    <w:p w14:paraId="7A124E2A"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1.8. Детская Администрация призвана развивать у школьников активную гражданскую позицию, формировать чувство патриотизма и способствовать социализации учащихся, формированию детского проектного движения как общественной силы, заинтересованной в развитии Курской области.</w:t>
      </w:r>
    </w:p>
    <w:p w14:paraId="2B4D8BF5"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1.9. Общее руководство Детской Администрацией и координацию действий осуществляет </w:t>
      </w:r>
      <w:r w:rsidRPr="008070C3">
        <w:rPr>
          <w:rFonts w:ascii="Times New Roman" w:eastAsia="Calibri" w:hAnsi="Times New Roman" w:cs="Times New Roman"/>
          <w:bCs/>
          <w:color w:val="000000"/>
          <w:sz w:val="28"/>
          <w:szCs w:val="28"/>
          <w:shd w:val="clear" w:color="auto" w:fill="FFFFFF"/>
        </w:rPr>
        <w:t xml:space="preserve">ведущий эксперт </w:t>
      </w:r>
      <w:r w:rsidRPr="008070C3">
        <w:rPr>
          <w:rFonts w:ascii="Times New Roman" w:eastAsia="Calibri" w:hAnsi="Times New Roman" w:cs="Times New Roman"/>
          <w:color w:val="000000"/>
          <w:sz w:val="28"/>
          <w:szCs w:val="28"/>
        </w:rPr>
        <w:t>отдела реализации проектов и программ в сфере патриотического воспитания граждан ФГБУ «</w:t>
      </w:r>
      <w:proofErr w:type="spellStart"/>
      <w:r w:rsidRPr="008070C3">
        <w:rPr>
          <w:rFonts w:ascii="Times New Roman" w:eastAsia="Calibri" w:hAnsi="Times New Roman" w:cs="Times New Roman"/>
          <w:color w:val="000000"/>
          <w:sz w:val="28"/>
          <w:szCs w:val="28"/>
        </w:rPr>
        <w:t>Росдетцентр</w:t>
      </w:r>
      <w:proofErr w:type="spellEnd"/>
      <w:r w:rsidRPr="008070C3">
        <w:rPr>
          <w:rFonts w:ascii="Times New Roman" w:eastAsia="Calibri" w:hAnsi="Times New Roman" w:cs="Times New Roman"/>
          <w:color w:val="000000"/>
          <w:sz w:val="28"/>
          <w:szCs w:val="28"/>
        </w:rPr>
        <w:t>» в Курской области (муниципальный координатор по реализации проекта «Навигаторы детства»).</w:t>
      </w:r>
    </w:p>
    <w:p w14:paraId="58FF02A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4A15B9E7" w14:textId="77777777" w:rsidR="008070C3" w:rsidRPr="008070C3" w:rsidRDefault="008070C3" w:rsidP="008070C3">
      <w:pPr>
        <w:spacing w:after="0" w:line="276" w:lineRule="auto"/>
        <w:ind w:right="-851" w:firstLine="709"/>
        <w:jc w:val="center"/>
        <w:rPr>
          <w:rFonts w:ascii="Times New Roman" w:eastAsia="Calibri" w:hAnsi="Times New Roman" w:cs="Times New Roman"/>
          <w:b/>
          <w:color w:val="000000"/>
          <w:sz w:val="28"/>
          <w:szCs w:val="28"/>
        </w:rPr>
      </w:pPr>
      <w:r w:rsidRPr="008070C3">
        <w:rPr>
          <w:rFonts w:ascii="Times New Roman" w:eastAsia="Calibri" w:hAnsi="Times New Roman" w:cs="Times New Roman"/>
          <w:b/>
          <w:color w:val="000000"/>
          <w:sz w:val="28"/>
          <w:szCs w:val="28"/>
        </w:rPr>
        <w:t>2. Цель и задачи Детской Администрации</w:t>
      </w:r>
    </w:p>
    <w:p w14:paraId="3E89A8B6"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2.1. </w:t>
      </w:r>
      <w:r w:rsidRPr="008070C3">
        <w:rPr>
          <w:rFonts w:ascii="Times New Roman" w:eastAsia="Calibri" w:hAnsi="Times New Roman" w:cs="Times New Roman"/>
          <w:b/>
          <w:color w:val="000000"/>
          <w:sz w:val="28"/>
          <w:szCs w:val="28"/>
        </w:rPr>
        <w:t>Целью</w:t>
      </w:r>
      <w:r w:rsidRPr="008070C3">
        <w:rPr>
          <w:rFonts w:ascii="Times New Roman" w:eastAsia="Calibri" w:hAnsi="Times New Roman" w:cs="Times New Roman"/>
          <w:color w:val="000000"/>
          <w:sz w:val="28"/>
          <w:szCs w:val="28"/>
        </w:rPr>
        <w:t xml:space="preserve"> создания Детской Администрации является:</w:t>
      </w:r>
    </w:p>
    <w:p w14:paraId="421A2722"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реализация государственной молодежной политики в Курской области и создание условий для развития системы ученического самоуправления через реализацию общественно полезных детских социальных инициатив и представление интересов детей и молодежи в органах исполнительной власти, местного самоуправления, в общественных объединениях.</w:t>
      </w:r>
    </w:p>
    <w:p w14:paraId="005C151A" w14:textId="77777777" w:rsidR="008070C3" w:rsidRPr="008070C3" w:rsidRDefault="008070C3" w:rsidP="008070C3">
      <w:pPr>
        <w:spacing w:after="0" w:line="276" w:lineRule="auto"/>
        <w:ind w:right="-851" w:firstLine="708"/>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2.2. Основными </w:t>
      </w:r>
      <w:r w:rsidRPr="008070C3">
        <w:rPr>
          <w:rFonts w:ascii="Times New Roman" w:eastAsia="Calibri" w:hAnsi="Times New Roman" w:cs="Times New Roman"/>
          <w:b/>
          <w:color w:val="000000"/>
          <w:sz w:val="28"/>
          <w:szCs w:val="28"/>
        </w:rPr>
        <w:t>задачами</w:t>
      </w:r>
      <w:r w:rsidRPr="008070C3">
        <w:rPr>
          <w:rFonts w:ascii="Times New Roman" w:eastAsia="Calibri" w:hAnsi="Times New Roman" w:cs="Times New Roman"/>
          <w:color w:val="000000"/>
          <w:sz w:val="28"/>
          <w:szCs w:val="28"/>
        </w:rPr>
        <w:t xml:space="preserve"> Детской Администрации являются: </w:t>
      </w:r>
    </w:p>
    <w:p w14:paraId="67A24070"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представлять интересы и потребности учащихся в органах исполнительной власти муниципального района (городского округа) Курской области;</w:t>
      </w:r>
    </w:p>
    <w:p w14:paraId="568EF92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участвовать в реализации муниципальных программ, обеспечивающих права и возможности школьников; </w:t>
      </w:r>
    </w:p>
    <w:p w14:paraId="45F94E0B"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развивать формы школьного самоуправления в муниципальном образовании (городском округе) Курской области;</w:t>
      </w:r>
    </w:p>
    <w:p w14:paraId="0833E606"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создавать информационное пространство, посредством которого информировать общественность муниципального района (городского округа) Курской области о деятельности Детской Администрации, представлять опыт проектной деятельности школьников; </w:t>
      </w:r>
    </w:p>
    <w:p w14:paraId="4A0C287B"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разрабатывать и реализовывать детские и молодежные социально значимые проекты;</w:t>
      </w:r>
    </w:p>
    <w:p w14:paraId="4F79C84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способствовать развитию системы наставничества в ученическом самоуправлении с привлечением представителей ведущих предприятий, отраслевых организаций, выдающихся деятелей отраслевых ведомств Курской области; </w:t>
      </w:r>
    </w:p>
    <w:p w14:paraId="0E054495"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lastRenderedPageBreak/>
        <w:t xml:space="preserve">формировать позитивный имидж лидеров ученического самоуправления в обществе; </w:t>
      </w:r>
    </w:p>
    <w:p w14:paraId="7B24B41C"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выявлять и распространять успешный опыт работы активистов ученического самоуправления, инновационных подходов в теории и практике управленческой деятельности;</w:t>
      </w:r>
    </w:p>
    <w:p w14:paraId="4A1E87EA"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активизировать работу ученического самоуправления на школьном и муниципальном уровнях; </w:t>
      </w:r>
    </w:p>
    <w:p w14:paraId="1050EBA9"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повышать культуру делового взаимодействия и престижа общественной деятельности Детской Администрации; </w:t>
      </w:r>
    </w:p>
    <w:p w14:paraId="0B6D6919"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содействовать в получении учащимися практических навыков в области государственного управления, изучении проблем государственного управления в различных сферах общественных отношений. </w:t>
      </w:r>
    </w:p>
    <w:p w14:paraId="7F65881E"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7523F542" w14:textId="77777777" w:rsidR="008070C3" w:rsidRPr="008070C3" w:rsidRDefault="008070C3" w:rsidP="008070C3">
      <w:pPr>
        <w:spacing w:after="0" w:line="276" w:lineRule="auto"/>
        <w:ind w:right="-851" w:firstLine="709"/>
        <w:jc w:val="center"/>
        <w:rPr>
          <w:rFonts w:ascii="Times New Roman" w:eastAsia="Calibri" w:hAnsi="Times New Roman" w:cs="Times New Roman"/>
          <w:color w:val="000000"/>
          <w:sz w:val="28"/>
          <w:szCs w:val="28"/>
        </w:rPr>
      </w:pPr>
      <w:r w:rsidRPr="008070C3">
        <w:rPr>
          <w:rFonts w:ascii="Times New Roman" w:eastAsia="Calibri" w:hAnsi="Times New Roman" w:cs="Times New Roman"/>
          <w:b/>
          <w:color w:val="000000"/>
          <w:sz w:val="28"/>
          <w:szCs w:val="28"/>
        </w:rPr>
        <w:t>3. Права и обязанности Детской Администрации</w:t>
      </w:r>
    </w:p>
    <w:p w14:paraId="7F84E9AC" w14:textId="77777777" w:rsidR="008070C3" w:rsidRPr="008070C3" w:rsidRDefault="008070C3" w:rsidP="008070C3">
      <w:pPr>
        <w:spacing w:after="0" w:line="276" w:lineRule="auto"/>
        <w:ind w:right="-851" w:firstLine="708"/>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3.1. Детская Администрация для осуществления возложенных на нее задач имеет право: </w:t>
      </w:r>
    </w:p>
    <w:p w14:paraId="29055FB3"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привлекать для решения отдельных вопросов, отнесенных к компетенции Детской Администрации, специалистов исполнительных органов государственной власти муниципального района (городского округа) Курской области в соответствии с действующим законодательством; </w:t>
      </w:r>
    </w:p>
    <w:p w14:paraId="4E352560"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формировать творческие коллективы, рабочие группы для осуществления своей деятельности в установленном порядке; </w:t>
      </w:r>
    </w:p>
    <w:p w14:paraId="67E7BB6C"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организовывать совещания, консультации и иные мероприятия; </w:t>
      </w:r>
    </w:p>
    <w:p w14:paraId="400E1F7C"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взаимодействовать с активистами Советов учащихся образовательных организаций Курской области и иными общественными объединениями, и организациями с целью обмена опытом и совершенствования технологий работы. </w:t>
      </w:r>
    </w:p>
    <w:p w14:paraId="78DABE8C"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3.2. Детская Администрация обязана: </w:t>
      </w:r>
    </w:p>
    <w:p w14:paraId="7ACCED47"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соблюдать законодательство Российской Федерации, а также настоящее Положение; </w:t>
      </w:r>
    </w:p>
    <w:p w14:paraId="22B7B6B4"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организовывать и принимать участие в акциях патриотического и социального направлений, волонтерских, конкурсных программах; </w:t>
      </w:r>
    </w:p>
    <w:p w14:paraId="7CE8DF3E"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способствовать широкому информированию общественности о работе Детской Администрации, ученического самоуправления муниципального района Курской области; </w:t>
      </w:r>
    </w:p>
    <w:p w14:paraId="0CC95526"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принимать участие в организации и проведении форумов, мастер-классов, школ лидеров, профильных смен в организациях отдыха детей и их оздоровления, осуществляющих деятельность на территории Курской области. </w:t>
      </w:r>
    </w:p>
    <w:p w14:paraId="22D43D97" w14:textId="74FF2C29" w:rsid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7C4E12DB" w14:textId="5A366666" w:rsid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74034738" w14:textId="3CD02C53" w:rsid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1941451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434B98D4" w14:textId="77777777" w:rsidR="008070C3" w:rsidRPr="008070C3" w:rsidRDefault="008070C3" w:rsidP="008070C3">
      <w:pPr>
        <w:spacing w:after="0" w:line="276" w:lineRule="auto"/>
        <w:ind w:right="-851" w:firstLine="709"/>
        <w:jc w:val="center"/>
        <w:rPr>
          <w:rFonts w:ascii="Times New Roman" w:eastAsia="Calibri" w:hAnsi="Times New Roman" w:cs="Times New Roman"/>
          <w:color w:val="000000"/>
          <w:sz w:val="28"/>
          <w:szCs w:val="28"/>
        </w:rPr>
      </w:pPr>
      <w:r w:rsidRPr="008070C3">
        <w:rPr>
          <w:rFonts w:ascii="Times New Roman" w:eastAsia="Calibri" w:hAnsi="Times New Roman" w:cs="Times New Roman"/>
          <w:b/>
          <w:color w:val="000000"/>
          <w:sz w:val="28"/>
          <w:szCs w:val="28"/>
        </w:rPr>
        <w:t>4. Срок полномочий</w:t>
      </w:r>
    </w:p>
    <w:p w14:paraId="4632E817"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4.1. Срок полномочий членов Детской Администрации составляет два года. </w:t>
      </w:r>
    </w:p>
    <w:p w14:paraId="29FE837D"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4.2. Срок полномочий членов Детской Администрации начинается со дня утверждения состава Детской Администрации и прекращается в день утверждения нового состава Детской Администрации. </w:t>
      </w:r>
    </w:p>
    <w:p w14:paraId="240710AD"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4.3. Полномочия члена Детской Администрации прекращаются досрочно в случаях: </w:t>
      </w:r>
    </w:p>
    <w:p w14:paraId="3E179484"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письменного заявления члена Детской Администрации о сложении своих полномочий; </w:t>
      </w:r>
    </w:p>
    <w:p w14:paraId="29A9535D"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переезда члена Детской Администрации на постоянное место жительства в другой субъект Российской Федерации или за пределы Российской Федерации; </w:t>
      </w:r>
    </w:p>
    <w:p w14:paraId="5FEFCE3B"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отсутствия на двух подряд заседаниях Детской Администрации без уважительной причины (в связи с болезнью, экзаменами и </w:t>
      </w:r>
      <w:proofErr w:type="spellStart"/>
      <w:r w:rsidRPr="008070C3">
        <w:rPr>
          <w:rFonts w:ascii="Times New Roman" w:eastAsia="Calibri" w:hAnsi="Times New Roman" w:cs="Times New Roman"/>
          <w:color w:val="000000"/>
          <w:sz w:val="28"/>
          <w:szCs w:val="28"/>
        </w:rPr>
        <w:t>д.р</w:t>
      </w:r>
      <w:proofErr w:type="spellEnd"/>
      <w:r w:rsidRPr="008070C3">
        <w:rPr>
          <w:rFonts w:ascii="Times New Roman" w:eastAsia="Calibri" w:hAnsi="Times New Roman" w:cs="Times New Roman"/>
          <w:color w:val="000000"/>
          <w:sz w:val="28"/>
          <w:szCs w:val="28"/>
        </w:rPr>
        <w:t xml:space="preserve">.); </w:t>
      </w:r>
    </w:p>
    <w:p w14:paraId="0DC79729"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достижения им возраста 18 лет.</w:t>
      </w:r>
    </w:p>
    <w:p w14:paraId="3CFEBEAF"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13E621A9" w14:textId="77777777" w:rsidR="008070C3" w:rsidRPr="008070C3" w:rsidRDefault="008070C3" w:rsidP="008070C3">
      <w:pPr>
        <w:spacing w:after="0" w:line="276" w:lineRule="auto"/>
        <w:ind w:right="-851" w:firstLine="709"/>
        <w:jc w:val="center"/>
        <w:rPr>
          <w:rFonts w:ascii="Times New Roman" w:eastAsia="Calibri" w:hAnsi="Times New Roman" w:cs="Times New Roman"/>
          <w:b/>
          <w:color w:val="000000"/>
          <w:sz w:val="28"/>
          <w:szCs w:val="28"/>
        </w:rPr>
      </w:pPr>
      <w:r w:rsidRPr="008070C3">
        <w:rPr>
          <w:rFonts w:ascii="Times New Roman" w:eastAsia="Calibri" w:hAnsi="Times New Roman" w:cs="Times New Roman"/>
          <w:b/>
          <w:color w:val="000000"/>
          <w:sz w:val="28"/>
          <w:szCs w:val="28"/>
        </w:rPr>
        <w:t>5. Состав и порядок формирования</w:t>
      </w:r>
    </w:p>
    <w:p w14:paraId="7EA5FAF3"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5.1. Детская Администрация формируется из числа делегатов от каждой образовательной организации, расположенной на территории муниципального района (городского округа) Курской области.</w:t>
      </w:r>
    </w:p>
    <w:p w14:paraId="40994313"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5.2. Состав Детской Администрации утверждается постановлением Главы муниципального района (городского округа) Курской области. </w:t>
      </w:r>
    </w:p>
    <w:p w14:paraId="52AF010D"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5.3. Детская Администрация состоит из председателя, его заместителей и представителей администрации муниципального района (городского округа) Курской области, курирующих определенные направления деятельности.  </w:t>
      </w:r>
    </w:p>
    <w:p w14:paraId="1EC81EB3"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5.4. Председатель Детской Администрации и заместители председателя Детской Администрации избираются на первом заседании членами Детской Администрации простым большинством от общего числа голосов. Количество заместителей председателя Детской Администрации определяется на первом заседании членами Детской Администрации простым большинством от общего числа голосов. </w:t>
      </w:r>
    </w:p>
    <w:p w14:paraId="7E4E7DBC"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p>
    <w:p w14:paraId="243A84CB" w14:textId="77777777" w:rsidR="008070C3" w:rsidRPr="008070C3" w:rsidRDefault="008070C3" w:rsidP="008070C3">
      <w:pPr>
        <w:spacing w:after="0" w:line="276" w:lineRule="auto"/>
        <w:ind w:right="-851" w:firstLine="709"/>
        <w:jc w:val="center"/>
        <w:rPr>
          <w:rFonts w:ascii="Times New Roman" w:eastAsia="Calibri" w:hAnsi="Times New Roman" w:cs="Times New Roman"/>
          <w:b/>
          <w:color w:val="000000"/>
          <w:sz w:val="28"/>
          <w:szCs w:val="28"/>
        </w:rPr>
      </w:pPr>
      <w:r w:rsidRPr="008070C3">
        <w:rPr>
          <w:rFonts w:ascii="Times New Roman" w:eastAsia="Calibri" w:hAnsi="Times New Roman" w:cs="Times New Roman"/>
          <w:b/>
          <w:color w:val="000000"/>
          <w:sz w:val="28"/>
          <w:szCs w:val="28"/>
        </w:rPr>
        <w:t>6. Организация и порядок деятельности</w:t>
      </w:r>
    </w:p>
    <w:p w14:paraId="74051E02"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6.1. Заседания Детской Администрации проводятся регулярно в сроки, определенные регламентом работы Детской Администрации, но не реже одного раза в квартал. Внеочередные заседания Детской Администрации проводятся по решению председателя Детской Администрации, а также по требованию не менее половины членов Детской Администрации.</w:t>
      </w:r>
    </w:p>
    <w:p w14:paraId="035D30C3"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lastRenderedPageBreak/>
        <w:t xml:space="preserve"> 6.2. Заседание Детской Администрации считается правомочным, если на нем присутствует не менее половины членов Детской Администрации.</w:t>
      </w:r>
    </w:p>
    <w:p w14:paraId="29244A09"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6.3. Решения Детской Администрации оформляются протоколами заседаний Детской Администрации, которые подписываются председателем Детской Администрации. Ведение протоколов заседаний Детской Администрации осуществляет секретарь Детской Администрации. </w:t>
      </w:r>
    </w:p>
    <w:p w14:paraId="703900A7"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6.4. Работой Детской Администрации руководит председатель Детской Администрации, а в период его отсутствия один из заместителей председателя Детской Администрации.</w:t>
      </w:r>
    </w:p>
    <w:p w14:paraId="55DAE826"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6.5. Председатель Детской Администрации: </w:t>
      </w:r>
    </w:p>
    <w:p w14:paraId="4A08DFC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осуществляет руководство работой Детской Администрации; председательствует на заседаниях Детской Администрации;</w:t>
      </w:r>
    </w:p>
    <w:p w14:paraId="517DDDA9"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формирует на основе предложений членов Детской Администрации план работы Детской Администрации и повестку дня его очередного заседания; </w:t>
      </w:r>
    </w:p>
    <w:p w14:paraId="64AD8CB6"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дает поручения членам Детской Администрации;</w:t>
      </w:r>
    </w:p>
    <w:p w14:paraId="70FC06AB"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представляет Детскую Администрацию в органах местного самоуправления муниципального района (городского округа) Курской области, иных органах, учреждениях и организациях;</w:t>
      </w:r>
    </w:p>
    <w:p w14:paraId="0F98C52F"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возлагает исполнение своих обязанностей на одного из заместителей председателя Детской Администрации на период своего отсутствия; </w:t>
      </w:r>
    </w:p>
    <w:p w14:paraId="72D167AD"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несет ответственность за организацию работы Детской Администрации.</w:t>
      </w:r>
    </w:p>
    <w:p w14:paraId="66833C40"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6.6. По итогам первого года работы Детской Администрации в повестку очередного заседания Детской Администрации включается вопрос о доверии председателю Детской Администрации. Решение по вопросу доверия председателю Детской Администрации принимается тайным голосованием. </w:t>
      </w:r>
    </w:p>
    <w:p w14:paraId="53AB4C60"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Если Детская Администрация отказывает председателю Детской Администрации в доверии большинством голосов от установленного числа членов Детской Администрации, должность председателя Детской Администрации считается вакантной и замещается в порядке, предусмотренном пунктом 5.4. настоящего Положения. </w:t>
      </w:r>
    </w:p>
    <w:p w14:paraId="6D9DD2A4"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6.7. Детская Администрация принимает решения в соответствии с утвержденным регламентом работы Детской Администрации. Решение Детской Администрации считается принятым, если за него проголосовало более половины членов Детской Администрации. </w:t>
      </w:r>
    </w:p>
    <w:p w14:paraId="5AA6E0A0"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В случае равенства голосов председательствующий на заседании Детской Администрации имеет решающий голос. </w:t>
      </w:r>
    </w:p>
    <w:p w14:paraId="4F044E7D"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Решения, принимаемые Детской Администрации, носят рекомендательный характер.</w:t>
      </w:r>
    </w:p>
    <w:p w14:paraId="7343EE9E"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6.8. Члены Детской Администрации имеют право: </w:t>
      </w:r>
    </w:p>
    <w:p w14:paraId="1026221B"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lastRenderedPageBreak/>
        <w:t>участвовать в деятельности Детской Администрации;</w:t>
      </w:r>
    </w:p>
    <w:p w14:paraId="21F71F48"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вносить на рассмотрение Детской Администрации предложения по вопросам его деятельности; </w:t>
      </w:r>
    </w:p>
    <w:p w14:paraId="2077CCD9"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участвовать в программных мероприятиях, проводимых Детская Администрациям;</w:t>
      </w:r>
    </w:p>
    <w:p w14:paraId="2EFA6372"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получать информацию о деятельности Детской Администрации.</w:t>
      </w:r>
    </w:p>
    <w:p w14:paraId="56C5D23F" w14:textId="77777777" w:rsidR="008070C3" w:rsidRPr="008070C3" w:rsidRDefault="008070C3" w:rsidP="008070C3">
      <w:pPr>
        <w:spacing w:after="0" w:line="276" w:lineRule="auto"/>
        <w:ind w:right="-851" w:firstLine="708"/>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6.8. Секретарь Детской Администрации: </w:t>
      </w:r>
    </w:p>
    <w:p w14:paraId="7E1F9FD0"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формирует проект повестки заседаний Детской Администрации и представляет на утверждение председателю Детской Администрации; </w:t>
      </w:r>
    </w:p>
    <w:p w14:paraId="1E42E21B"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обеспечивает ведение в установленном порядке делопроизводства Детской Администрации; </w:t>
      </w:r>
    </w:p>
    <w:p w14:paraId="06E8DCE2"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уведомляет членов Детской Администрации не менее чем за 3 рабочих дня о месте, дате, времени проведения и повестке заседания Детской Администрации. </w:t>
      </w:r>
    </w:p>
    <w:p w14:paraId="2E6E90FC"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6.9. Члены Детской Администрации обязаны:</w:t>
      </w:r>
    </w:p>
    <w:p w14:paraId="62BCE6F1"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исполнять решения Детской Администрации, поручения председателя Детской Администрации, а в случае его отсутствия поручения одного из заместителей председателя Детской Администрации, на которого возложены полномочия председателя Детской Администрации;</w:t>
      </w:r>
    </w:p>
    <w:p w14:paraId="03F48BC3"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лично участвовать в деятельности Детской Администрации, посещать все его заседания, активно содействовать решению стоящих перед Детской Администрацией задач;</w:t>
      </w:r>
    </w:p>
    <w:p w14:paraId="57A27402"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информировать Детскую Администрацию и председателя о своей работе; </w:t>
      </w:r>
    </w:p>
    <w:p w14:paraId="0E494519"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содействовать повышению авторитета Детской Администрации.</w:t>
      </w:r>
    </w:p>
    <w:p w14:paraId="2BEC97CA"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6.10. Члены Детской Администрации участвуют в его заседаниях лично и не вправе делегировать свои полномочия другим лицам. Заседания ведет председатель Детской Администрации, а в случае его отсутствия – один из заместителей председателя Детской Администрации. </w:t>
      </w:r>
    </w:p>
    <w:p w14:paraId="2E87F3B4"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6.11. По итогам заседания Детской Администрации подготавливаются предложения для рассмотрения их Главой муниципального района (городского округа) Курской области.</w:t>
      </w:r>
    </w:p>
    <w:p w14:paraId="309D19A2"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6.12. Администрация муниципального района (городского округа) Курской области оказывают всяческое содействие в работе Детской Администрации.</w:t>
      </w:r>
    </w:p>
    <w:p w14:paraId="15ED1C25"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От каждого органа исполнительной власти муниципального района (городского округа) Курской области, по направлению деятельности которого избран член Детской Администрации, закрепляется куратор, который:</w:t>
      </w:r>
    </w:p>
    <w:p w14:paraId="445D6513"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t xml:space="preserve"> обеспечивает взаимодействие членов Детской Администрации с данным органом исполнительной власти муниципального района (городского округа) Курской области;</w:t>
      </w:r>
    </w:p>
    <w:p w14:paraId="4DFB5521" w14:textId="77777777" w:rsidR="008070C3" w:rsidRPr="008070C3" w:rsidRDefault="008070C3" w:rsidP="008070C3">
      <w:pPr>
        <w:spacing w:after="0" w:line="276" w:lineRule="auto"/>
        <w:ind w:right="-851" w:firstLine="709"/>
        <w:jc w:val="both"/>
        <w:rPr>
          <w:rFonts w:ascii="Times New Roman" w:eastAsia="Calibri" w:hAnsi="Times New Roman" w:cs="Times New Roman"/>
          <w:color w:val="000000"/>
          <w:sz w:val="28"/>
          <w:szCs w:val="28"/>
        </w:rPr>
      </w:pPr>
      <w:r w:rsidRPr="008070C3">
        <w:rPr>
          <w:rFonts w:ascii="Times New Roman" w:eastAsia="Calibri" w:hAnsi="Times New Roman" w:cs="Times New Roman"/>
          <w:color w:val="000000"/>
          <w:sz w:val="28"/>
          <w:szCs w:val="28"/>
        </w:rPr>
        <w:lastRenderedPageBreak/>
        <w:t xml:space="preserve"> оказывает содействие членам Детской Администрации в получении в установленном порядке необходимой информации по вопросам, входящим в компетенцию Детской Администрации.</w:t>
      </w:r>
    </w:p>
    <w:p w14:paraId="3DFDBAEA" w14:textId="77777777" w:rsidR="008070C3" w:rsidRPr="008070C3" w:rsidRDefault="008070C3" w:rsidP="008070C3">
      <w:pPr>
        <w:spacing w:after="0" w:line="276" w:lineRule="auto"/>
        <w:ind w:right="-851" w:firstLine="709"/>
        <w:jc w:val="both"/>
        <w:rPr>
          <w:rFonts w:ascii="Times New Roman" w:eastAsia="Calibri" w:hAnsi="Times New Roman" w:cs="Times New Roman"/>
          <w:sz w:val="28"/>
          <w:szCs w:val="28"/>
        </w:rPr>
      </w:pPr>
      <w:r w:rsidRPr="008070C3">
        <w:rPr>
          <w:rFonts w:ascii="Times New Roman" w:eastAsia="Calibri" w:hAnsi="Times New Roman" w:cs="Times New Roman"/>
          <w:color w:val="000000"/>
          <w:sz w:val="28"/>
          <w:szCs w:val="28"/>
        </w:rPr>
        <w:t xml:space="preserve">6.13. Организационно-техническое и информационное обеспечение деятельности Детской Администрации осуществляет </w:t>
      </w:r>
      <w:r w:rsidRPr="008070C3">
        <w:rPr>
          <w:rFonts w:ascii="Times New Roman" w:eastAsia="Calibri" w:hAnsi="Times New Roman" w:cs="Times New Roman"/>
          <w:sz w:val="28"/>
          <w:szCs w:val="28"/>
        </w:rPr>
        <w:t xml:space="preserve">муниципальный орган управления образованием администрации муниципального района (городского округа) Курской области, </w:t>
      </w:r>
      <w:r w:rsidRPr="008070C3">
        <w:rPr>
          <w:rFonts w:ascii="Times New Roman" w:eastAsia="Calibri" w:hAnsi="Times New Roman" w:cs="Times New Roman"/>
          <w:bCs/>
          <w:color w:val="000000"/>
          <w:sz w:val="28"/>
          <w:szCs w:val="28"/>
          <w:shd w:val="clear" w:color="auto" w:fill="FFFFFF"/>
        </w:rPr>
        <w:t xml:space="preserve">ведущий эксперт </w:t>
      </w:r>
      <w:r w:rsidRPr="008070C3">
        <w:rPr>
          <w:rFonts w:ascii="Times New Roman" w:eastAsia="Calibri" w:hAnsi="Times New Roman" w:cs="Times New Roman"/>
          <w:color w:val="000000"/>
          <w:sz w:val="28"/>
          <w:szCs w:val="28"/>
        </w:rPr>
        <w:t>отдела реализации проектов и программ в сфере патриотического воспитания граждан ФГБУ «</w:t>
      </w:r>
      <w:proofErr w:type="spellStart"/>
      <w:r w:rsidRPr="008070C3">
        <w:rPr>
          <w:rFonts w:ascii="Times New Roman" w:eastAsia="Calibri" w:hAnsi="Times New Roman" w:cs="Times New Roman"/>
          <w:color w:val="000000"/>
          <w:sz w:val="28"/>
          <w:szCs w:val="28"/>
        </w:rPr>
        <w:t>Росдетцентр</w:t>
      </w:r>
      <w:proofErr w:type="spellEnd"/>
      <w:r w:rsidRPr="008070C3">
        <w:rPr>
          <w:rFonts w:ascii="Times New Roman" w:eastAsia="Calibri" w:hAnsi="Times New Roman" w:cs="Times New Roman"/>
          <w:color w:val="000000"/>
          <w:sz w:val="28"/>
          <w:szCs w:val="28"/>
        </w:rPr>
        <w:t>» в Курской области (муниципальный координатор реализации проекта «Навигаторы детства»</w:t>
      </w:r>
      <w:r w:rsidRPr="008070C3">
        <w:rPr>
          <w:rFonts w:ascii="Times New Roman" w:eastAsia="Calibri" w:hAnsi="Times New Roman" w:cs="Times New Roman"/>
          <w:sz w:val="28"/>
          <w:szCs w:val="28"/>
        </w:rPr>
        <w:t>).</w:t>
      </w:r>
    </w:p>
    <w:p w14:paraId="49F87A60" w14:textId="77777777" w:rsidR="008070C3" w:rsidRPr="008070C3" w:rsidRDefault="008070C3" w:rsidP="008070C3">
      <w:pPr>
        <w:spacing w:line="276" w:lineRule="auto"/>
        <w:ind w:right="-851"/>
        <w:rPr>
          <w:rFonts w:ascii="Times New Roman" w:eastAsia="Calibri" w:hAnsi="Times New Roman" w:cs="Times New Roman"/>
          <w:sz w:val="28"/>
          <w:szCs w:val="28"/>
        </w:rPr>
      </w:pPr>
    </w:p>
    <w:p w14:paraId="7D6F2CD5" w14:textId="77777777" w:rsidR="003F1F30" w:rsidRPr="008070C3" w:rsidRDefault="003F1F30" w:rsidP="008070C3">
      <w:pPr>
        <w:spacing w:line="276" w:lineRule="auto"/>
        <w:ind w:right="-851"/>
        <w:rPr>
          <w:rFonts w:ascii="Times New Roman" w:hAnsi="Times New Roman" w:cs="Times New Roman"/>
          <w:sz w:val="28"/>
          <w:szCs w:val="28"/>
        </w:rPr>
      </w:pPr>
    </w:p>
    <w:sectPr w:rsidR="003F1F30" w:rsidRPr="008070C3" w:rsidSect="000F3C9F">
      <w:pgSz w:w="11906" w:h="16838"/>
      <w:pgMar w:top="1134" w:right="1701" w:bottom="1134" w:left="850"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20002A87" w:usb1="00000000" w:usb2="00000000"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70C3"/>
    <w:rsid w:val="003F1F30"/>
    <w:rsid w:val="008070C3"/>
    <w:rsid w:val="00AA28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12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2023</Words>
  <Characters>11537</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sa</cp:lastModifiedBy>
  <cp:revision>2</cp:revision>
  <dcterms:created xsi:type="dcterms:W3CDTF">2024-08-14T07:42:00Z</dcterms:created>
  <dcterms:modified xsi:type="dcterms:W3CDTF">2024-08-14T07:42:00Z</dcterms:modified>
</cp:coreProperties>
</file>