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6CF85C" w14:textId="51C3B80F" w:rsidR="00E623C3" w:rsidRDefault="00E623C3" w:rsidP="002F6235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7E80BE54" w14:textId="17E33BB1" w:rsidR="00E623C3" w:rsidRDefault="00E623C3" w:rsidP="00B748D6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Чек-лист</w:t>
      </w:r>
      <w:r w:rsidR="009D792C">
        <w:rPr>
          <w:rFonts w:ascii="Times New Roman" w:hAnsi="Times New Roman" w:cs="Times New Roman"/>
          <w:sz w:val="28"/>
          <w:szCs w:val="28"/>
        </w:rPr>
        <w:t xml:space="preserve"> распределения ОО по «</w:t>
      </w:r>
      <w:r w:rsidR="00E45B5E">
        <w:rPr>
          <w:rFonts w:ascii="Times New Roman" w:hAnsi="Times New Roman" w:cs="Times New Roman"/>
          <w:sz w:val="28"/>
          <w:szCs w:val="28"/>
        </w:rPr>
        <w:t xml:space="preserve">рисковым </w:t>
      </w:r>
      <w:r w:rsidR="009D792C">
        <w:rPr>
          <w:rFonts w:ascii="Times New Roman" w:hAnsi="Times New Roman" w:cs="Times New Roman"/>
          <w:sz w:val="28"/>
          <w:szCs w:val="28"/>
        </w:rPr>
        <w:t>зонам»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932"/>
        <w:gridCol w:w="706"/>
        <w:gridCol w:w="4357"/>
        <w:gridCol w:w="630"/>
        <w:gridCol w:w="720"/>
      </w:tblGrid>
      <w:tr w:rsidR="00557058" w14:paraId="094E5F7F" w14:textId="77777777" w:rsidTr="00557058">
        <w:tc>
          <w:tcPr>
            <w:tcW w:w="2932" w:type="dxa"/>
          </w:tcPr>
          <w:p w14:paraId="2C12A5B6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Критерий</w:t>
            </w:r>
          </w:p>
        </w:tc>
        <w:tc>
          <w:tcPr>
            <w:tcW w:w="706" w:type="dxa"/>
          </w:tcPr>
          <w:p w14:paraId="626C0112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57" w:type="dxa"/>
          </w:tcPr>
          <w:p w14:paraId="6471F417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Маркерное значение</w:t>
            </w:r>
          </w:p>
        </w:tc>
        <w:tc>
          <w:tcPr>
            <w:tcW w:w="630" w:type="dxa"/>
          </w:tcPr>
          <w:p w14:paraId="02AE0D6C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Да</w:t>
            </w:r>
          </w:p>
        </w:tc>
        <w:tc>
          <w:tcPr>
            <w:tcW w:w="720" w:type="dxa"/>
          </w:tcPr>
          <w:p w14:paraId="6A458D66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Нет</w:t>
            </w:r>
          </w:p>
        </w:tc>
      </w:tr>
      <w:tr w:rsidR="00557058" w14:paraId="5FA3554C" w14:textId="77777777" w:rsidTr="00557058">
        <w:tc>
          <w:tcPr>
            <w:tcW w:w="2932" w:type="dxa"/>
          </w:tcPr>
          <w:p w14:paraId="1EB242A9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Контекст (внешние условия) образовательного процесса</w:t>
            </w:r>
          </w:p>
        </w:tc>
        <w:tc>
          <w:tcPr>
            <w:tcW w:w="706" w:type="dxa"/>
          </w:tcPr>
          <w:p w14:paraId="37B417B9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1.1</w:t>
            </w:r>
          </w:p>
        </w:tc>
        <w:tc>
          <w:tcPr>
            <w:tcW w:w="4357" w:type="dxa"/>
          </w:tcPr>
          <w:p w14:paraId="12FEF53E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Показатель индекса социального благополучия (ИСБШ) входит в нижний квартиль (25%) распределения ОО муниципалитета</w:t>
            </w:r>
          </w:p>
        </w:tc>
        <w:tc>
          <w:tcPr>
            <w:tcW w:w="630" w:type="dxa"/>
          </w:tcPr>
          <w:p w14:paraId="5A13079D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14:paraId="271805CD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57058" w14:paraId="33E05E2D" w14:textId="77777777" w:rsidTr="00557058">
        <w:tc>
          <w:tcPr>
            <w:tcW w:w="2932" w:type="dxa"/>
          </w:tcPr>
          <w:p w14:paraId="180C3DEC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Результат ГИА</w:t>
            </w:r>
          </w:p>
        </w:tc>
        <w:tc>
          <w:tcPr>
            <w:tcW w:w="706" w:type="dxa"/>
          </w:tcPr>
          <w:p w14:paraId="28B03D22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*2.1</w:t>
            </w:r>
          </w:p>
        </w:tc>
        <w:tc>
          <w:tcPr>
            <w:tcW w:w="4357" w:type="dxa"/>
          </w:tcPr>
          <w:p w14:paraId="0C261640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ОО находится в списке Рособрнадзора школ с низкими образовательными результатами</w:t>
            </w:r>
          </w:p>
        </w:tc>
        <w:tc>
          <w:tcPr>
            <w:tcW w:w="630" w:type="dxa"/>
          </w:tcPr>
          <w:p w14:paraId="2C304102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14:paraId="523AC690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57058" w14:paraId="770EFC39" w14:textId="77777777" w:rsidTr="00557058">
        <w:tc>
          <w:tcPr>
            <w:tcW w:w="2932" w:type="dxa"/>
          </w:tcPr>
          <w:p w14:paraId="4189B259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6" w:type="dxa"/>
          </w:tcPr>
          <w:p w14:paraId="5A8BDD8B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2.2</w:t>
            </w:r>
          </w:p>
        </w:tc>
        <w:tc>
          <w:tcPr>
            <w:tcW w:w="4357" w:type="dxa"/>
          </w:tcPr>
          <w:p w14:paraId="42BEF5D6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Доля участников ГИА по русскому языку и математике, получивших максимальные баллы минимально по отношению к другим ОО муниципалитета (на основании анализа результатов за предыдущие три года)</w:t>
            </w:r>
          </w:p>
        </w:tc>
        <w:tc>
          <w:tcPr>
            <w:tcW w:w="630" w:type="dxa"/>
          </w:tcPr>
          <w:p w14:paraId="32E9F280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14:paraId="5408F795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57058" w14:paraId="28DF0788" w14:textId="77777777" w:rsidTr="00557058">
        <w:tc>
          <w:tcPr>
            <w:tcW w:w="2932" w:type="dxa"/>
          </w:tcPr>
          <w:p w14:paraId="14EF0288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6" w:type="dxa"/>
          </w:tcPr>
          <w:p w14:paraId="3040DD92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2.3</w:t>
            </w:r>
          </w:p>
        </w:tc>
        <w:tc>
          <w:tcPr>
            <w:tcW w:w="4357" w:type="dxa"/>
          </w:tcPr>
          <w:p w14:paraId="4380EC6D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Наличие участников ГИА, получивших неудовлетворительный результат (на основании анализа результатов за предыдущие три года)</w:t>
            </w:r>
          </w:p>
        </w:tc>
        <w:tc>
          <w:tcPr>
            <w:tcW w:w="630" w:type="dxa"/>
          </w:tcPr>
          <w:p w14:paraId="43FAE8E4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14:paraId="0BC53DC3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57058" w14:paraId="1318D0BD" w14:textId="77777777" w:rsidTr="00557058">
        <w:tc>
          <w:tcPr>
            <w:tcW w:w="2932" w:type="dxa"/>
          </w:tcPr>
          <w:p w14:paraId="0F30ADE6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6" w:type="dxa"/>
          </w:tcPr>
          <w:p w14:paraId="598BFA97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2.4</w:t>
            </w:r>
          </w:p>
        </w:tc>
        <w:tc>
          <w:tcPr>
            <w:tcW w:w="4357" w:type="dxa"/>
          </w:tcPr>
          <w:p w14:paraId="6A1948DF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Доля участников ГИА по русскому языку и математике, получивших максимальные баллы максимально по отношению к другим ОО муниципалитета (на основании анализа результатов за предыдущие три года)</w:t>
            </w:r>
          </w:p>
        </w:tc>
        <w:tc>
          <w:tcPr>
            <w:tcW w:w="630" w:type="dxa"/>
          </w:tcPr>
          <w:p w14:paraId="670D80EE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14:paraId="0C181636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57058" w14:paraId="505EBB58" w14:textId="77777777" w:rsidTr="00557058">
        <w:tc>
          <w:tcPr>
            <w:tcW w:w="2932" w:type="dxa"/>
          </w:tcPr>
          <w:p w14:paraId="3A0CA233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Результат ВПР</w:t>
            </w:r>
          </w:p>
        </w:tc>
        <w:tc>
          <w:tcPr>
            <w:tcW w:w="706" w:type="dxa"/>
          </w:tcPr>
          <w:p w14:paraId="11B75992" w14:textId="77777777" w:rsidR="00557058" w:rsidRDefault="00557058" w:rsidP="00496C4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3.1</w:t>
            </w:r>
          </w:p>
        </w:tc>
        <w:tc>
          <w:tcPr>
            <w:tcW w:w="4357" w:type="dxa"/>
          </w:tcPr>
          <w:p w14:paraId="41F3DDC0" w14:textId="77777777" w:rsidR="00557058" w:rsidRDefault="00557058" w:rsidP="00496C4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Доля участников ВПР по русскому языку и математике (4,5,6 класс), получивших «4» + «5» меньше доли участников, получивших «3» (на основании анализа результатов за предыдущие три года)</w:t>
            </w:r>
          </w:p>
        </w:tc>
        <w:tc>
          <w:tcPr>
            <w:tcW w:w="630" w:type="dxa"/>
          </w:tcPr>
          <w:p w14:paraId="438EF2EE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14:paraId="5E0A68AE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57058" w14:paraId="46BD537D" w14:textId="77777777" w:rsidTr="00557058">
        <w:tc>
          <w:tcPr>
            <w:tcW w:w="2932" w:type="dxa"/>
          </w:tcPr>
          <w:p w14:paraId="5D45FA88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6" w:type="dxa"/>
          </w:tcPr>
          <w:p w14:paraId="60A90BE5" w14:textId="77777777" w:rsidR="00557058" w:rsidRDefault="00557058" w:rsidP="00496C4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3.2</w:t>
            </w:r>
          </w:p>
        </w:tc>
        <w:tc>
          <w:tcPr>
            <w:tcW w:w="4357" w:type="dxa"/>
          </w:tcPr>
          <w:p w14:paraId="503A3DE3" w14:textId="77777777" w:rsidR="00557058" w:rsidRDefault="00557058" w:rsidP="00496C4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Доля участников ВПР по русскому языку и математике (4,5,6 класс), получивших «4» + «5» равно доле участников, получивших «3» (на основании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анализа результатов за предыдущие три года)</w:t>
            </w:r>
          </w:p>
        </w:tc>
        <w:tc>
          <w:tcPr>
            <w:tcW w:w="630" w:type="dxa"/>
          </w:tcPr>
          <w:p w14:paraId="6565044E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14:paraId="6F63122E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57058" w14:paraId="66BE8778" w14:textId="77777777" w:rsidTr="00557058">
        <w:tc>
          <w:tcPr>
            <w:tcW w:w="2932" w:type="dxa"/>
          </w:tcPr>
          <w:p w14:paraId="6838C816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6" w:type="dxa"/>
          </w:tcPr>
          <w:p w14:paraId="6560E07D" w14:textId="77777777" w:rsidR="00557058" w:rsidRDefault="00557058" w:rsidP="00496C4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3.3</w:t>
            </w:r>
          </w:p>
        </w:tc>
        <w:tc>
          <w:tcPr>
            <w:tcW w:w="4357" w:type="dxa"/>
          </w:tcPr>
          <w:p w14:paraId="5090F5D9" w14:textId="77777777" w:rsidR="00557058" w:rsidRDefault="00557058" w:rsidP="00496C4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Доля участников ВПР по русскому языку и математике (4,5,6 класс), получивших «4» + «5» больше доли участников, получивших «3» (на основании анализа результатов за предыдущие три года)</w:t>
            </w:r>
          </w:p>
        </w:tc>
        <w:tc>
          <w:tcPr>
            <w:tcW w:w="630" w:type="dxa"/>
          </w:tcPr>
          <w:p w14:paraId="643468E3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14:paraId="49A8AB40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57058" w14:paraId="6F2278BA" w14:textId="77777777" w:rsidTr="00557058">
        <w:tc>
          <w:tcPr>
            <w:tcW w:w="2932" w:type="dxa"/>
          </w:tcPr>
          <w:p w14:paraId="366002E7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Объективность результатов</w:t>
            </w:r>
          </w:p>
        </w:tc>
        <w:tc>
          <w:tcPr>
            <w:tcW w:w="706" w:type="dxa"/>
          </w:tcPr>
          <w:p w14:paraId="1C5C1882" w14:textId="77777777" w:rsidR="00557058" w:rsidRDefault="00557058" w:rsidP="00496C4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4.1</w:t>
            </w:r>
          </w:p>
        </w:tc>
        <w:tc>
          <w:tcPr>
            <w:tcW w:w="4357" w:type="dxa"/>
          </w:tcPr>
          <w:p w14:paraId="1424FCBC" w14:textId="77777777" w:rsidR="00557058" w:rsidRDefault="00557058" w:rsidP="00496C4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ОО находится в списке школ с признаками необъективности Рособрнадзора в текущем году</w:t>
            </w:r>
          </w:p>
        </w:tc>
        <w:tc>
          <w:tcPr>
            <w:tcW w:w="630" w:type="dxa"/>
          </w:tcPr>
          <w:p w14:paraId="6A00730A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14:paraId="2E4A300F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57058" w14:paraId="26E785B5" w14:textId="77777777" w:rsidTr="00557058">
        <w:tc>
          <w:tcPr>
            <w:tcW w:w="2932" w:type="dxa"/>
          </w:tcPr>
          <w:p w14:paraId="187E6A23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6" w:type="dxa"/>
          </w:tcPr>
          <w:p w14:paraId="44BA9037" w14:textId="77777777" w:rsidR="00557058" w:rsidRDefault="00557058" w:rsidP="00496C4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4.2</w:t>
            </w:r>
          </w:p>
        </w:tc>
        <w:tc>
          <w:tcPr>
            <w:tcW w:w="4357" w:type="dxa"/>
          </w:tcPr>
          <w:p w14:paraId="443B5D1B" w14:textId="77777777" w:rsidR="00557058" w:rsidRDefault="00557058" w:rsidP="00496C4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ОО находится в списке школ с признаками необъективности Рособрнадзора на протяжении двух лет</w:t>
            </w:r>
          </w:p>
        </w:tc>
        <w:tc>
          <w:tcPr>
            <w:tcW w:w="630" w:type="dxa"/>
          </w:tcPr>
          <w:p w14:paraId="346FA775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14:paraId="3A77F464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57058" w14:paraId="52837E3B" w14:textId="77777777" w:rsidTr="00557058">
        <w:tc>
          <w:tcPr>
            <w:tcW w:w="2932" w:type="dxa"/>
          </w:tcPr>
          <w:p w14:paraId="1B014161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6" w:type="dxa"/>
          </w:tcPr>
          <w:p w14:paraId="1A35EACD" w14:textId="77777777" w:rsidR="00557058" w:rsidRDefault="00557058" w:rsidP="00496C4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4.3</w:t>
            </w:r>
          </w:p>
        </w:tc>
        <w:tc>
          <w:tcPr>
            <w:tcW w:w="4357" w:type="dxa"/>
          </w:tcPr>
          <w:p w14:paraId="217D75AB" w14:textId="77777777" w:rsidR="00557058" w:rsidRDefault="00557058" w:rsidP="00496C4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ОО находится в списке школ с признаками необъективности Рособрнадзора на протяжении трех лет</w:t>
            </w:r>
          </w:p>
        </w:tc>
        <w:tc>
          <w:tcPr>
            <w:tcW w:w="630" w:type="dxa"/>
          </w:tcPr>
          <w:p w14:paraId="6517E7A0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14:paraId="611DE267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98E7E18" w14:textId="77777777" w:rsidR="00E623C3" w:rsidRDefault="00E623C3" w:rsidP="00E623C3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A881E56" w14:textId="77777777" w:rsidR="00557058" w:rsidRDefault="00557058" w:rsidP="00E623C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Каждый ответ «да» переводится в 1 балл; «нет» - 0 баллов.</w:t>
      </w:r>
    </w:p>
    <w:tbl>
      <w:tblPr>
        <w:tblStyle w:val="a3"/>
        <w:tblW w:w="9351" w:type="dxa"/>
        <w:tblLook w:val="04A0" w:firstRow="1" w:lastRow="0" w:firstColumn="1" w:lastColumn="0" w:noHBand="0" w:noVBand="1"/>
      </w:tblPr>
      <w:tblGrid>
        <w:gridCol w:w="5382"/>
        <w:gridCol w:w="3969"/>
      </w:tblGrid>
      <w:tr w:rsidR="00557058" w14:paraId="468D676D" w14:textId="77777777" w:rsidTr="00557058">
        <w:tc>
          <w:tcPr>
            <w:tcW w:w="5382" w:type="dxa"/>
          </w:tcPr>
          <w:p w14:paraId="230084E3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Количество баллов</w:t>
            </w:r>
          </w:p>
        </w:tc>
        <w:tc>
          <w:tcPr>
            <w:tcW w:w="3969" w:type="dxa"/>
          </w:tcPr>
          <w:p w14:paraId="65F6C26B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Зона</w:t>
            </w:r>
          </w:p>
        </w:tc>
      </w:tr>
      <w:tr w:rsidR="00557058" w14:paraId="71010826" w14:textId="77777777" w:rsidTr="00557058">
        <w:tc>
          <w:tcPr>
            <w:tcW w:w="5382" w:type="dxa"/>
          </w:tcPr>
          <w:p w14:paraId="39C5914C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1-2</w:t>
            </w:r>
          </w:p>
        </w:tc>
        <w:tc>
          <w:tcPr>
            <w:tcW w:w="3969" w:type="dxa"/>
          </w:tcPr>
          <w:p w14:paraId="6B63DC23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57058">
              <w:rPr>
                <w:rFonts w:ascii="Times New Roman" w:hAnsi="Times New Roman" w:cs="Times New Roman"/>
                <w:sz w:val="28"/>
                <w:szCs w:val="28"/>
                <w:highlight w:val="green"/>
              </w:rPr>
              <w:t>зеленая</w:t>
            </w:r>
          </w:p>
        </w:tc>
      </w:tr>
      <w:tr w:rsidR="00557058" w14:paraId="4C6395DE" w14:textId="77777777" w:rsidTr="00557058">
        <w:tc>
          <w:tcPr>
            <w:tcW w:w="5382" w:type="dxa"/>
          </w:tcPr>
          <w:p w14:paraId="4FA28720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3-6</w:t>
            </w:r>
          </w:p>
        </w:tc>
        <w:tc>
          <w:tcPr>
            <w:tcW w:w="3969" w:type="dxa"/>
          </w:tcPr>
          <w:p w14:paraId="2926B111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57058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желтая</w:t>
            </w:r>
          </w:p>
        </w:tc>
      </w:tr>
      <w:tr w:rsidR="00557058" w14:paraId="7150FBCD" w14:textId="77777777" w:rsidTr="00557058">
        <w:tc>
          <w:tcPr>
            <w:tcW w:w="5382" w:type="dxa"/>
          </w:tcPr>
          <w:p w14:paraId="2379446F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 и более</w:t>
            </w:r>
          </w:p>
        </w:tc>
        <w:tc>
          <w:tcPr>
            <w:tcW w:w="3969" w:type="dxa"/>
          </w:tcPr>
          <w:p w14:paraId="7E43278B" w14:textId="77777777" w:rsidR="00557058" w:rsidRDefault="00557058" w:rsidP="00E623C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57058">
              <w:rPr>
                <w:rFonts w:ascii="Times New Roman" w:hAnsi="Times New Roman" w:cs="Times New Roman"/>
                <w:sz w:val="28"/>
                <w:szCs w:val="28"/>
                <w:highlight w:val="red"/>
              </w:rPr>
              <w:t>красная</w:t>
            </w:r>
          </w:p>
        </w:tc>
      </w:tr>
    </w:tbl>
    <w:p w14:paraId="4AD8CE80" w14:textId="77777777" w:rsidR="00557058" w:rsidRDefault="00557058" w:rsidP="00E623C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*при ответе «да» на пункт 2.1 – ОО автоматически распределяется в «красную зону» вне зависимости от суммы баллов по чек-листу.</w:t>
      </w:r>
    </w:p>
    <w:p w14:paraId="4B1D40AA" w14:textId="77777777" w:rsidR="00540080" w:rsidRDefault="00540080" w:rsidP="00E623C3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54008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2541B"/>
    <w:rsid w:val="00064407"/>
    <w:rsid w:val="000808EF"/>
    <w:rsid w:val="000D4EEC"/>
    <w:rsid w:val="000F0D7C"/>
    <w:rsid w:val="0015246D"/>
    <w:rsid w:val="00210BC5"/>
    <w:rsid w:val="0024162E"/>
    <w:rsid w:val="002D31FB"/>
    <w:rsid w:val="002F6235"/>
    <w:rsid w:val="0032263A"/>
    <w:rsid w:val="00491572"/>
    <w:rsid w:val="00496C45"/>
    <w:rsid w:val="00540080"/>
    <w:rsid w:val="00557058"/>
    <w:rsid w:val="0059337A"/>
    <w:rsid w:val="005D1AEF"/>
    <w:rsid w:val="005F3664"/>
    <w:rsid w:val="00606D7D"/>
    <w:rsid w:val="00775771"/>
    <w:rsid w:val="008036D7"/>
    <w:rsid w:val="008437C5"/>
    <w:rsid w:val="008F662B"/>
    <w:rsid w:val="0092541B"/>
    <w:rsid w:val="009448A8"/>
    <w:rsid w:val="009935C9"/>
    <w:rsid w:val="009D792C"/>
    <w:rsid w:val="009D7B76"/>
    <w:rsid w:val="00A12E38"/>
    <w:rsid w:val="00A41C20"/>
    <w:rsid w:val="00A47F4E"/>
    <w:rsid w:val="00A94438"/>
    <w:rsid w:val="00AB4E7C"/>
    <w:rsid w:val="00B748D6"/>
    <w:rsid w:val="00BB3F93"/>
    <w:rsid w:val="00E45B5E"/>
    <w:rsid w:val="00E623C3"/>
    <w:rsid w:val="00E71E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888473"/>
  <w15:docId w15:val="{45D7DC93-91A1-4725-9162-FC14DCA6CF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748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5400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54008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471</TotalTime>
  <Pages>2</Pages>
  <Words>306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1</cp:lastModifiedBy>
  <cp:revision>22</cp:revision>
  <cp:lastPrinted>2023-03-09T10:12:00Z</cp:lastPrinted>
  <dcterms:created xsi:type="dcterms:W3CDTF">2022-12-26T09:29:00Z</dcterms:created>
  <dcterms:modified xsi:type="dcterms:W3CDTF">2024-07-09T07:19:00Z</dcterms:modified>
</cp:coreProperties>
</file>